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D73AA9" w:rsidP="00B807D5">
      <w:pPr>
        <w:widowControl/>
        <w:snapToGrid w:val="0"/>
        <w:spacing w:line="440" w:lineRule="atLeast"/>
        <w:ind w:firstLine="640" w:firstLineChars="200"/>
        <w:jc w:val="center"/>
        <w:rPr>
          <w:rFonts w:ascii="宋体" w:eastAsia="宋体" w:hAnsi="宋体" w:cs="宋体"/>
          <w:b/>
          <w:noProof/>
          <w:sz w:val="32"/>
          <w:szCs w:val="24"/>
        </w:rPr>
      </w:pPr>
      <w:r w:rsidRPr="00B807D5" w:rsidR="004A390A">
        <w:rPr>
          <w:rFonts w:ascii="宋体" w:eastAsia="宋体" w:hAnsi="宋体" w:cs="宋体" w:hint="eastAsia"/>
          <w:b/>
          <w:noProof/>
          <w:sz w:val="32"/>
          <w:szCs w:val="24"/>
        </w:rPr>
        <w:drawing>
          <wp:anchor simplePos="0" relativeHeight="251658240" behindDoc="0" locked="0" layoutInCell="1" allowOverlap="1">
            <wp:simplePos x="0" y="0"/>
            <wp:positionH relativeFrom="page">
              <wp:posOffset>11201400</wp:posOffset>
            </wp:positionH>
            <wp:positionV relativeFrom="topMargin">
              <wp:posOffset>12433300</wp:posOffset>
            </wp:positionV>
            <wp:extent cx="355600" cy="4699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141357" name=""/>
                    <pic:cNvPicPr>
                      <a:picLocks noChangeAspect="1"/>
                    </pic:cNvPicPr>
                  </pic:nvPicPr>
                  <pic:blipFill>
                    <a:blip xmlns:r="http://schemas.openxmlformats.org/officeDocument/2006/relationships" r:embed="rId4"/>
                    <a:stretch>
                      <a:fillRect/>
                    </a:stretch>
                  </pic:blipFill>
                  <pic:spPr>
                    <a:xfrm>
                      <a:off x="0" y="0"/>
                      <a:ext cx="355600" cy="469900"/>
                    </a:xfrm>
                    <a:prstGeom prst="rect">
                      <a:avLst/>
                    </a:prstGeom>
                  </pic:spPr>
                </pic:pic>
              </a:graphicData>
            </a:graphic>
          </wp:anchor>
        </w:drawing>
      </w:r>
      <w:bookmarkStart w:id="0" w:name="_GoBack"/>
      <w:bookmarkEnd w:id="0"/>
      <w:r w:rsidRPr="00B807D5" w:rsidR="004A390A">
        <w:rPr>
          <w:rFonts w:ascii="宋体" w:eastAsia="宋体" w:hAnsi="宋体" w:cs="宋体" w:hint="eastAsia"/>
          <w:b/>
          <w:noProof/>
          <w:sz w:val="32"/>
          <w:szCs w:val="24"/>
        </w:rPr>
        <w:t>致</w:t>
      </w:r>
      <w:r w:rsidRPr="00B807D5" w:rsidR="004A390A">
        <w:rPr>
          <w:rFonts w:ascii="宋体" w:eastAsia="宋体" w:hAnsi="宋体" w:cs="宋体"/>
          <w:b/>
          <w:noProof/>
          <w:sz w:val="32"/>
          <w:szCs w:val="24"/>
        </w:rPr>
        <w:t>云雀</w:t>
      </w:r>
    </w:p>
    <w:p w:rsidR="00A75CE8" w:rsidP="00B807D5">
      <w:pPr>
        <w:widowControl/>
        <w:snapToGrid w:val="0"/>
        <w:spacing w:line="440" w:lineRule="atLeast"/>
        <w:ind w:firstLine="640" w:firstLineChars="200"/>
        <w:jc w:val="center"/>
        <w:rPr>
          <w:rFonts w:ascii="宋体" w:eastAsia="宋体" w:hAnsi="宋体" w:cs="宋体"/>
          <w:b/>
          <w:noProof/>
          <w:sz w:val="32"/>
          <w:szCs w:val="24"/>
        </w:rPr>
      </w:pPr>
    </w:p>
    <w:p w:rsidR="00D73AA9" w:rsidRPr="004922C4" w:rsidP="00B807D5">
      <w:pPr>
        <w:widowControl/>
        <w:spacing w:line="440" w:lineRule="atLeast"/>
        <w:jc w:val="left"/>
        <w:rPr>
          <w:rFonts w:ascii="宋体" w:eastAsia="宋体" w:hAnsi="宋体" w:cs="宋体"/>
          <w:b/>
          <w:kern w:val="0"/>
          <w:sz w:val="28"/>
          <w:szCs w:val="24"/>
        </w:rPr>
      </w:pPr>
      <w:r w:rsidRPr="004922C4">
        <w:rPr>
          <w:rFonts w:ascii="宋体" w:eastAsia="宋体" w:hAnsi="宋体" w:cs="宋体" w:hint="eastAsia"/>
          <w:b/>
          <w:sz w:val="36"/>
          <w:szCs w:val="24"/>
        </w:rPr>
        <w:t>【</w:t>
      </w:r>
      <w:r w:rsidRPr="004922C4" w:rsidR="004A390A">
        <w:rPr>
          <w:rFonts w:ascii="宋体" w:eastAsia="宋体" w:hAnsi="宋体" w:cs="宋体" w:hint="eastAsia"/>
          <w:b/>
          <w:noProof/>
          <w:kern w:val="0"/>
          <w:sz w:val="28"/>
          <w:szCs w:val="24"/>
        </w:rPr>
        <w:t>学习目标</w:t>
      </w:r>
      <w:r w:rsidRPr="004922C4">
        <w:rPr>
          <w:rFonts w:ascii="宋体" w:eastAsia="宋体" w:hAnsi="宋体" w:cs="宋体" w:hint="eastAsia"/>
          <w:b/>
          <w:noProof/>
          <w:kern w:val="0"/>
          <w:sz w:val="28"/>
          <w:szCs w:val="24"/>
        </w:rPr>
        <w:t>】</w:t>
      </w:r>
    </w:p>
    <w:p w:rsidR="00E54E85" w:rsidRPr="004922C4" w:rsidP="00B807D5">
      <w:pPr>
        <w:spacing w:line="440" w:lineRule="atLeast"/>
        <w:ind w:firstLine="480" w:firstLineChars="200"/>
        <w:rPr>
          <w:rFonts w:ascii="Times New Roman" w:eastAsia="宋体" w:hAnsi="Times New Roman" w:cs="Times New Roman"/>
          <w:sz w:val="24"/>
          <w:szCs w:val="24"/>
        </w:rPr>
      </w:pPr>
      <w:r w:rsidRPr="004922C4">
        <w:rPr>
          <w:rFonts w:ascii="Times New Roman" w:eastAsia="宋体" w:hAnsi="Times New Roman" w:cs="Times New Roman"/>
          <w:sz w:val="24"/>
          <w:szCs w:val="24"/>
        </w:rPr>
        <w:t>1</w:t>
      </w:r>
      <w:r w:rsidRPr="004922C4" w:rsidR="00B807D5">
        <w:rPr>
          <w:rFonts w:ascii="Times New Roman" w:eastAsia="宋体" w:hAnsi="Times New Roman" w:cs="Times New Roman"/>
          <w:sz w:val="24"/>
          <w:szCs w:val="24"/>
        </w:rPr>
        <w:t>．</w:t>
      </w:r>
      <w:r w:rsidRPr="004922C4">
        <w:rPr>
          <w:rFonts w:ascii="Times New Roman" w:eastAsia="宋体" w:hAnsi="Times New Roman" w:cs="Times New Roman"/>
          <w:sz w:val="24"/>
          <w:szCs w:val="24"/>
        </w:rPr>
        <w:t>理解和领会诗歌的内容与主题。</w:t>
      </w:r>
    </w:p>
    <w:p w:rsidR="006F10FB" w:rsidRPr="004922C4" w:rsidP="00B807D5">
      <w:pPr>
        <w:spacing w:line="440" w:lineRule="atLeast"/>
        <w:ind w:firstLine="480" w:firstLineChars="200"/>
        <w:rPr>
          <w:rFonts w:ascii="Times New Roman" w:eastAsia="宋体" w:hAnsi="Times New Roman" w:cs="Times New Roman"/>
          <w:sz w:val="24"/>
          <w:szCs w:val="24"/>
        </w:rPr>
      </w:pPr>
      <w:r w:rsidRPr="004922C4">
        <w:rPr>
          <w:rFonts w:ascii="Times New Roman" w:eastAsia="宋体" w:hAnsi="Times New Roman" w:cs="Times New Roman"/>
          <w:sz w:val="24"/>
          <w:szCs w:val="24"/>
        </w:rPr>
        <w:t>2</w:t>
      </w:r>
      <w:r w:rsidRPr="004922C4" w:rsidR="00B807D5">
        <w:rPr>
          <w:rFonts w:ascii="Times New Roman" w:eastAsia="宋体" w:hAnsi="Times New Roman" w:cs="Times New Roman"/>
          <w:sz w:val="24"/>
          <w:szCs w:val="24"/>
        </w:rPr>
        <w:t>．</w:t>
      </w:r>
      <w:r w:rsidRPr="004922C4">
        <w:rPr>
          <w:rFonts w:ascii="Times New Roman" w:eastAsia="宋体" w:hAnsi="Times New Roman" w:cs="Times New Roman"/>
          <w:sz w:val="24"/>
          <w:szCs w:val="24"/>
        </w:rPr>
        <w:t>分析诗歌中云雀的形象</w:t>
      </w:r>
      <w:r w:rsidRPr="004922C4" w:rsidR="00E54E85">
        <w:rPr>
          <w:rFonts w:ascii="Times New Roman" w:eastAsia="宋体" w:hAnsi="Times New Roman" w:cs="Times New Roman"/>
          <w:sz w:val="24"/>
          <w:szCs w:val="24"/>
        </w:rPr>
        <w:t>及其象征意义。</w:t>
      </w:r>
    </w:p>
    <w:p w:rsidR="006F10FB" w:rsidRPr="00B807D5" w:rsidP="00B807D5">
      <w:pPr>
        <w:spacing w:line="440" w:lineRule="atLeast"/>
        <w:ind w:firstLine="480" w:firstLineChars="200"/>
        <w:rPr>
          <w:rFonts w:ascii="宋体" w:eastAsia="宋体" w:hAnsi="宋体"/>
          <w:sz w:val="24"/>
          <w:szCs w:val="24"/>
        </w:rPr>
      </w:pPr>
      <w:r w:rsidRPr="004922C4">
        <w:rPr>
          <w:rFonts w:ascii="Times New Roman" w:eastAsia="宋体" w:hAnsi="Times New Roman" w:cs="Times New Roman"/>
          <w:sz w:val="24"/>
          <w:szCs w:val="24"/>
        </w:rPr>
        <w:t>3</w:t>
      </w:r>
      <w:r w:rsidRPr="004922C4" w:rsidR="00B807D5">
        <w:rPr>
          <w:rFonts w:ascii="Times New Roman" w:eastAsia="宋体" w:hAnsi="Times New Roman" w:cs="Times New Roman"/>
          <w:sz w:val="24"/>
          <w:szCs w:val="24"/>
        </w:rPr>
        <w:t>．</w:t>
      </w:r>
      <w:r w:rsidRPr="00B807D5">
        <w:rPr>
          <w:rFonts w:ascii="宋体" w:eastAsia="宋体" w:hAnsi="宋体" w:hint="eastAsia"/>
          <w:sz w:val="24"/>
          <w:szCs w:val="24"/>
        </w:rPr>
        <w:t>分析诗歌的语言艺术与表达技巧，评价作者的观点态度。</w:t>
      </w:r>
    </w:p>
    <w:p w:rsidR="00D73AA9" w:rsidRPr="004922C4" w:rsidP="004922C4">
      <w:pPr>
        <w:widowControl/>
        <w:spacing w:line="440" w:lineRule="atLeast"/>
        <w:jc w:val="left"/>
        <w:rPr>
          <w:rFonts w:ascii="宋体" w:eastAsia="宋体" w:hAnsi="宋体" w:cs="宋体"/>
          <w:b/>
          <w:kern w:val="0"/>
          <w:sz w:val="28"/>
          <w:szCs w:val="24"/>
        </w:rPr>
      </w:pPr>
      <w:r w:rsidRPr="004922C4">
        <w:rPr>
          <w:rFonts w:ascii="宋体" w:eastAsia="宋体" w:hAnsi="宋体" w:cs="宋体" w:hint="eastAsia"/>
          <w:b/>
          <w:noProof/>
          <w:kern w:val="0"/>
          <w:sz w:val="28"/>
          <w:szCs w:val="24"/>
        </w:rPr>
        <w:t>【</w:t>
      </w:r>
      <w:r w:rsidRPr="004922C4" w:rsidR="004A390A">
        <w:rPr>
          <w:rFonts w:ascii="宋体" w:eastAsia="宋体" w:hAnsi="宋体" w:cs="宋体" w:hint="eastAsia"/>
          <w:b/>
          <w:noProof/>
          <w:kern w:val="0"/>
          <w:sz w:val="28"/>
          <w:szCs w:val="24"/>
        </w:rPr>
        <w:t>核心素养</w:t>
      </w:r>
      <w:r w:rsidRPr="004922C4">
        <w:rPr>
          <w:rFonts w:ascii="宋体" w:eastAsia="宋体" w:hAnsi="宋体" w:cs="宋体" w:hint="eastAsia"/>
          <w:b/>
          <w:noProof/>
          <w:kern w:val="0"/>
          <w:sz w:val="28"/>
          <w:szCs w:val="24"/>
        </w:rPr>
        <w:t>】</w:t>
      </w:r>
    </w:p>
    <w:p w:rsidR="00CA5A1E" w:rsidRPr="004922C4" w:rsidP="00B807D5">
      <w:pPr>
        <w:widowControl/>
        <w:spacing w:line="440" w:lineRule="atLeast"/>
        <w:ind w:firstLine="480" w:firstLineChars="200"/>
        <w:jc w:val="left"/>
        <w:rPr>
          <w:rFonts w:ascii="Times New Roman" w:eastAsia="宋体" w:hAnsi="Times New Roman" w:cs="Times New Roman"/>
          <w:kern w:val="0"/>
          <w:sz w:val="24"/>
          <w:szCs w:val="24"/>
        </w:rPr>
      </w:pPr>
      <w:r w:rsidRPr="004922C4">
        <w:rPr>
          <w:rFonts w:ascii="Times New Roman" w:eastAsia="宋体" w:hAnsi="Times New Roman" w:cs="Times New Roman"/>
          <w:kern w:val="0"/>
          <w:sz w:val="24"/>
          <w:szCs w:val="24"/>
        </w:rPr>
        <w:t>1</w:t>
      </w:r>
      <w:r w:rsidRPr="004922C4" w:rsidR="00B807D5">
        <w:rPr>
          <w:rFonts w:ascii="Times New Roman" w:eastAsia="宋体" w:hAnsi="Times New Roman" w:cs="Times New Roman"/>
          <w:kern w:val="0"/>
          <w:sz w:val="24"/>
          <w:szCs w:val="24"/>
        </w:rPr>
        <w:t>．</w:t>
      </w:r>
      <w:r w:rsidRPr="004922C4">
        <w:rPr>
          <w:rFonts w:ascii="Times New Roman" w:eastAsia="宋体" w:hAnsi="Times New Roman" w:cs="Times New Roman"/>
          <w:kern w:val="0"/>
          <w:sz w:val="24"/>
          <w:szCs w:val="24"/>
        </w:rPr>
        <w:t>了解雪莱的艺术构思、精神境界、美学理想和艺术抱负，</w:t>
      </w:r>
      <w:r w:rsidRPr="004922C4" w:rsidR="00B23453">
        <w:rPr>
          <w:rFonts w:ascii="Times New Roman" w:eastAsia="宋体" w:hAnsi="Times New Roman" w:cs="Times New Roman"/>
          <w:kern w:val="0"/>
          <w:sz w:val="24"/>
          <w:szCs w:val="24"/>
        </w:rPr>
        <w:t>以</w:t>
      </w:r>
      <w:r w:rsidRPr="004922C4">
        <w:rPr>
          <w:rFonts w:ascii="Times New Roman" w:eastAsia="宋体" w:hAnsi="Times New Roman" w:cs="Times New Roman"/>
          <w:kern w:val="0"/>
          <w:sz w:val="24"/>
          <w:szCs w:val="24"/>
        </w:rPr>
        <w:t>得到思维发展与提升</w:t>
      </w:r>
      <w:r w:rsidRPr="004922C4" w:rsidR="004922C4">
        <w:rPr>
          <w:rFonts w:ascii="Times New Roman" w:eastAsia="宋体" w:hAnsi="Times New Roman" w:cs="Times New Roman"/>
          <w:kern w:val="0"/>
          <w:sz w:val="24"/>
          <w:szCs w:val="24"/>
        </w:rPr>
        <w:t>。</w:t>
      </w:r>
    </w:p>
    <w:p w:rsidR="00CA5A1E" w:rsidRPr="004922C4" w:rsidP="00B807D5">
      <w:pPr>
        <w:widowControl/>
        <w:spacing w:line="440" w:lineRule="atLeast"/>
        <w:ind w:firstLine="480" w:firstLineChars="200"/>
        <w:jc w:val="left"/>
        <w:rPr>
          <w:rFonts w:ascii="Times New Roman" w:eastAsia="宋体" w:hAnsi="Times New Roman" w:cs="Times New Roman"/>
          <w:kern w:val="0"/>
          <w:sz w:val="24"/>
          <w:szCs w:val="24"/>
        </w:rPr>
      </w:pPr>
      <w:r w:rsidRPr="004922C4">
        <w:rPr>
          <w:rFonts w:ascii="Times New Roman" w:eastAsia="宋体" w:hAnsi="Times New Roman" w:cs="Times New Roman"/>
          <w:kern w:val="0"/>
          <w:sz w:val="24"/>
          <w:szCs w:val="24"/>
        </w:rPr>
        <w:t>2</w:t>
      </w:r>
      <w:r w:rsidRPr="004922C4" w:rsidR="00B807D5">
        <w:rPr>
          <w:rFonts w:ascii="Times New Roman" w:eastAsia="宋体" w:hAnsi="Times New Roman" w:cs="Times New Roman"/>
          <w:kern w:val="0"/>
          <w:sz w:val="24"/>
          <w:szCs w:val="24"/>
        </w:rPr>
        <w:t>．</w:t>
      </w:r>
      <w:r w:rsidRPr="004922C4">
        <w:rPr>
          <w:rFonts w:ascii="Times New Roman" w:eastAsia="宋体" w:hAnsi="Times New Roman" w:cs="Times New Roman"/>
          <w:kern w:val="0"/>
          <w:sz w:val="24"/>
          <w:szCs w:val="24"/>
        </w:rPr>
        <w:t>理解诗歌内容，领会诗歌主题，分析诗歌中云雀的形象，</w:t>
      </w:r>
      <w:r w:rsidRPr="004922C4" w:rsidR="00B23453">
        <w:rPr>
          <w:rFonts w:ascii="Times New Roman" w:eastAsia="宋体" w:hAnsi="Times New Roman" w:cs="Times New Roman"/>
          <w:kern w:val="0"/>
          <w:sz w:val="24"/>
          <w:szCs w:val="24"/>
        </w:rPr>
        <w:t>培养</w:t>
      </w:r>
      <w:r w:rsidRPr="004922C4">
        <w:rPr>
          <w:rFonts w:ascii="Times New Roman" w:eastAsia="宋体" w:hAnsi="Times New Roman" w:cs="Times New Roman"/>
          <w:kern w:val="0"/>
          <w:sz w:val="24"/>
          <w:szCs w:val="24"/>
        </w:rPr>
        <w:t>审美鉴赏与创造能力。</w:t>
      </w:r>
    </w:p>
    <w:p w:rsidR="00D73AA9" w:rsidRPr="00B807D5" w:rsidP="00B807D5">
      <w:pPr>
        <w:widowControl/>
        <w:spacing w:line="440" w:lineRule="atLeast"/>
        <w:ind w:firstLine="480" w:firstLineChars="200"/>
        <w:jc w:val="left"/>
        <w:rPr>
          <w:rFonts w:ascii="宋体" w:eastAsia="宋体" w:hAnsi="宋体" w:cs="宋体"/>
          <w:kern w:val="0"/>
          <w:sz w:val="24"/>
          <w:szCs w:val="24"/>
        </w:rPr>
      </w:pPr>
      <w:r w:rsidRPr="004922C4">
        <w:rPr>
          <w:rFonts w:ascii="Times New Roman" w:eastAsia="宋体" w:hAnsi="Times New Roman" w:cs="Times New Roman"/>
          <w:kern w:val="0"/>
          <w:sz w:val="24"/>
          <w:szCs w:val="24"/>
        </w:rPr>
        <w:t>3</w:t>
      </w:r>
      <w:r w:rsidRPr="004922C4" w:rsidR="00B807D5">
        <w:rPr>
          <w:rFonts w:ascii="Times New Roman" w:eastAsia="宋体" w:hAnsi="Times New Roman" w:cs="Times New Roman"/>
          <w:kern w:val="0"/>
          <w:sz w:val="24"/>
          <w:szCs w:val="24"/>
        </w:rPr>
        <w:t>．</w:t>
      </w:r>
      <w:r w:rsidRPr="00B807D5" w:rsidR="006B6BB2">
        <w:rPr>
          <w:rFonts w:ascii="宋体" w:eastAsia="宋体" w:hAnsi="宋体" w:cs="宋体"/>
          <w:kern w:val="0"/>
          <w:sz w:val="24"/>
          <w:szCs w:val="24"/>
        </w:rPr>
        <w:t>分析诗歌的语言艺术与表达技巧，培养</w:t>
      </w:r>
      <w:r w:rsidRPr="00B807D5">
        <w:rPr>
          <w:rFonts w:ascii="宋体" w:eastAsia="宋体" w:hAnsi="宋体" w:cs="宋体"/>
          <w:kern w:val="0"/>
          <w:sz w:val="24"/>
          <w:szCs w:val="24"/>
        </w:rPr>
        <w:t>语言建构与运用、文化传承与理解的能力。</w:t>
      </w:r>
    </w:p>
    <w:p w:rsidR="00D73AA9" w:rsidRPr="004922C4" w:rsidP="004922C4">
      <w:pPr>
        <w:widowControl/>
        <w:spacing w:line="440" w:lineRule="atLeast"/>
        <w:jc w:val="left"/>
        <w:rPr>
          <w:rFonts w:ascii="宋体" w:eastAsia="宋体" w:hAnsi="宋体" w:cs="宋体"/>
          <w:b/>
          <w:kern w:val="0"/>
          <w:sz w:val="28"/>
          <w:szCs w:val="24"/>
        </w:rPr>
      </w:pPr>
      <w:r w:rsidRPr="004922C4">
        <w:rPr>
          <w:rFonts w:ascii="宋体" w:eastAsia="宋体" w:hAnsi="宋体" w:cs="宋体" w:hint="eastAsia"/>
          <w:b/>
          <w:noProof/>
          <w:kern w:val="0"/>
          <w:sz w:val="28"/>
          <w:szCs w:val="24"/>
        </w:rPr>
        <w:t>【</w:t>
      </w:r>
      <w:r w:rsidRPr="004922C4" w:rsidR="004A390A">
        <w:rPr>
          <w:rFonts w:ascii="宋体" w:eastAsia="宋体" w:hAnsi="宋体" w:cs="宋体" w:hint="eastAsia"/>
          <w:b/>
          <w:noProof/>
          <w:kern w:val="0"/>
          <w:sz w:val="28"/>
          <w:szCs w:val="24"/>
        </w:rPr>
        <w:t>学习重难点</w:t>
      </w:r>
      <w:r w:rsidRPr="004922C4">
        <w:rPr>
          <w:rFonts w:ascii="宋体" w:eastAsia="宋体" w:hAnsi="宋体" w:cs="宋体" w:hint="eastAsia"/>
          <w:b/>
          <w:noProof/>
          <w:kern w:val="0"/>
          <w:sz w:val="28"/>
          <w:szCs w:val="24"/>
        </w:rPr>
        <w:t>】</w:t>
      </w:r>
    </w:p>
    <w:p w:rsidR="00D73AA9" w:rsidRPr="004922C4" w:rsidP="00B807D5">
      <w:pPr>
        <w:widowControl/>
        <w:spacing w:line="440" w:lineRule="atLeast"/>
        <w:ind w:firstLine="480" w:firstLineChars="200"/>
        <w:jc w:val="left"/>
        <w:rPr>
          <w:rFonts w:ascii="Times New Roman" w:eastAsia="宋体" w:hAnsi="Times New Roman" w:cs="Times New Roman"/>
          <w:sz w:val="24"/>
          <w:szCs w:val="24"/>
        </w:rPr>
      </w:pPr>
      <w:r w:rsidRPr="004922C4">
        <w:rPr>
          <w:rFonts w:ascii="Times New Roman" w:eastAsia="宋体" w:hAnsi="Times New Roman" w:cs="Times New Roman"/>
          <w:sz w:val="24"/>
          <w:szCs w:val="24"/>
        </w:rPr>
        <w:t>1</w:t>
      </w:r>
      <w:r w:rsidRPr="004922C4" w:rsidR="00B807D5">
        <w:rPr>
          <w:rFonts w:ascii="Times New Roman" w:eastAsia="宋体" w:hAnsi="Times New Roman" w:cs="Times New Roman"/>
          <w:sz w:val="24"/>
          <w:szCs w:val="24"/>
        </w:rPr>
        <w:t>．</w:t>
      </w:r>
      <w:r w:rsidRPr="004922C4">
        <w:rPr>
          <w:rFonts w:ascii="Times New Roman" w:eastAsia="宋体" w:hAnsi="Times New Roman" w:cs="Times New Roman"/>
          <w:sz w:val="24"/>
          <w:szCs w:val="24"/>
        </w:rPr>
        <w:t>诗歌中云雀的形象意义。</w:t>
      </w:r>
    </w:p>
    <w:p w:rsidR="00FD776A" w:rsidRPr="004922C4" w:rsidP="00B807D5">
      <w:pPr>
        <w:widowControl/>
        <w:spacing w:line="440" w:lineRule="atLeast"/>
        <w:ind w:firstLine="480" w:firstLineChars="200"/>
        <w:jc w:val="left"/>
        <w:rPr>
          <w:rFonts w:ascii="Times New Roman" w:eastAsia="宋体" w:hAnsi="Times New Roman" w:cs="Times New Roman"/>
          <w:sz w:val="24"/>
          <w:szCs w:val="24"/>
        </w:rPr>
      </w:pPr>
      <w:r w:rsidRPr="004922C4">
        <w:rPr>
          <w:rFonts w:ascii="Times New Roman" w:eastAsia="宋体" w:hAnsi="Times New Roman" w:cs="Times New Roman"/>
          <w:sz w:val="24"/>
          <w:szCs w:val="24"/>
        </w:rPr>
        <w:t>2</w:t>
      </w:r>
      <w:r w:rsidRPr="004922C4" w:rsidR="00B807D5">
        <w:rPr>
          <w:rFonts w:ascii="Times New Roman" w:eastAsia="宋体" w:hAnsi="Times New Roman" w:cs="Times New Roman"/>
          <w:sz w:val="24"/>
          <w:szCs w:val="24"/>
        </w:rPr>
        <w:t>．</w:t>
      </w:r>
      <w:r w:rsidRPr="004922C4" w:rsidR="00445E9D">
        <w:rPr>
          <w:rFonts w:ascii="Times New Roman" w:eastAsia="宋体" w:hAnsi="Times New Roman" w:cs="Times New Roman"/>
          <w:sz w:val="24"/>
          <w:szCs w:val="24"/>
        </w:rPr>
        <w:t>诗歌的主题与</w:t>
      </w:r>
      <w:r w:rsidRPr="004922C4" w:rsidR="0083099B">
        <w:rPr>
          <w:rFonts w:ascii="Times New Roman" w:eastAsia="宋体" w:hAnsi="Times New Roman" w:cs="Times New Roman"/>
          <w:sz w:val="24"/>
          <w:szCs w:val="24"/>
        </w:rPr>
        <w:t>诗人的观点态度。</w:t>
      </w:r>
    </w:p>
    <w:p w:rsidR="00FD776A" w:rsidRPr="00B807D5" w:rsidP="00B807D5">
      <w:pPr>
        <w:widowControl/>
        <w:spacing w:line="440" w:lineRule="atLeast"/>
        <w:ind w:firstLine="480" w:firstLineChars="200"/>
        <w:jc w:val="left"/>
        <w:rPr>
          <w:rFonts w:ascii="宋体" w:eastAsia="宋体" w:hAnsi="宋体"/>
          <w:sz w:val="24"/>
          <w:szCs w:val="24"/>
        </w:rPr>
      </w:pPr>
      <w:r w:rsidRPr="004922C4">
        <w:rPr>
          <w:rFonts w:ascii="Times New Roman" w:eastAsia="宋体" w:hAnsi="Times New Roman" w:cs="Times New Roman"/>
          <w:sz w:val="24"/>
          <w:szCs w:val="24"/>
        </w:rPr>
        <w:t>3</w:t>
      </w:r>
      <w:r w:rsidRPr="004922C4" w:rsidR="00B807D5">
        <w:rPr>
          <w:rFonts w:ascii="Times New Roman" w:eastAsia="宋体" w:hAnsi="Times New Roman" w:cs="Times New Roman"/>
          <w:sz w:val="24"/>
          <w:szCs w:val="24"/>
        </w:rPr>
        <w:t>．</w:t>
      </w:r>
      <w:r w:rsidRPr="00B807D5">
        <w:rPr>
          <w:rFonts w:ascii="宋体" w:eastAsia="宋体" w:hAnsi="宋体" w:hint="eastAsia"/>
          <w:sz w:val="24"/>
          <w:szCs w:val="24"/>
        </w:rPr>
        <w:t>诗歌的语言艺术与表达技巧。</w:t>
      </w:r>
    </w:p>
    <w:p w:rsidR="004A390A" w:rsidRPr="004922C4" w:rsidP="004922C4">
      <w:pPr>
        <w:widowControl/>
        <w:spacing w:line="440" w:lineRule="atLeast"/>
        <w:jc w:val="left"/>
        <w:rPr>
          <w:rFonts w:ascii="宋体" w:eastAsia="宋体" w:hAnsi="宋体" w:cs="宋体"/>
          <w:b/>
          <w:kern w:val="0"/>
          <w:sz w:val="28"/>
          <w:szCs w:val="24"/>
        </w:rPr>
      </w:pPr>
      <w:r w:rsidRPr="004922C4">
        <w:rPr>
          <w:rFonts w:ascii="宋体" w:eastAsia="宋体" w:hAnsi="宋体" w:cs="宋体" w:hint="eastAsia"/>
          <w:b/>
          <w:noProof/>
          <w:kern w:val="0"/>
          <w:sz w:val="28"/>
          <w:szCs w:val="24"/>
        </w:rPr>
        <w:t>【</w:t>
      </w:r>
      <w:r w:rsidRPr="004922C4">
        <w:rPr>
          <w:rFonts w:ascii="宋体" w:eastAsia="宋体" w:hAnsi="宋体" w:cs="宋体" w:hint="eastAsia"/>
          <w:b/>
          <w:noProof/>
          <w:kern w:val="0"/>
          <w:sz w:val="28"/>
          <w:szCs w:val="24"/>
        </w:rPr>
        <w:t>学习过程</w:t>
      </w:r>
      <w:r w:rsidRPr="004922C4">
        <w:rPr>
          <w:rFonts w:ascii="宋体" w:eastAsia="宋体" w:hAnsi="宋体" w:cs="宋体" w:hint="eastAsia"/>
          <w:b/>
          <w:noProof/>
          <w:kern w:val="0"/>
          <w:sz w:val="28"/>
          <w:szCs w:val="24"/>
        </w:rPr>
        <w:t>】</w:t>
      </w:r>
    </w:p>
    <w:p w:rsidR="00F1004B" w:rsidRPr="00B807D5" w:rsidP="004922C4">
      <w:pPr>
        <w:widowControl/>
        <w:spacing w:line="440" w:lineRule="atLeast"/>
        <w:jc w:val="left"/>
        <w:rPr>
          <w:rFonts w:ascii="宋体" w:eastAsia="宋体" w:hAnsi="宋体" w:cs="宋体"/>
          <w:kern w:val="0"/>
          <w:sz w:val="24"/>
          <w:szCs w:val="24"/>
        </w:rPr>
      </w:pPr>
      <w:r w:rsidRPr="00B807D5">
        <w:rPr>
          <w:rFonts w:ascii="宋体" w:eastAsia="宋体" w:hAnsi="宋体" w:cs="宋体" w:hint="eastAsia"/>
          <w:kern w:val="0"/>
          <w:sz w:val="24"/>
          <w:szCs w:val="24"/>
        </w:rPr>
        <w:t>一、阅读理解</w:t>
      </w:r>
    </w:p>
    <w:p w:rsidR="006D6BE9" w:rsidRPr="00B807D5" w:rsidP="00B807D5">
      <w:pPr>
        <w:pStyle w:val="PlainText"/>
        <w:tabs>
          <w:tab w:val="left" w:pos="3828"/>
        </w:tabs>
        <w:snapToGrid w:val="0"/>
        <w:spacing w:line="440" w:lineRule="atLeast"/>
        <w:ind w:firstLine="480" w:firstLineChars="200"/>
        <w:rPr>
          <w:rFonts w:hAnsi="宋体"/>
          <w:sz w:val="24"/>
          <w:szCs w:val="24"/>
        </w:rPr>
      </w:pPr>
      <w:r w:rsidRPr="00B807D5">
        <w:rPr>
          <w:rFonts w:hAnsi="宋体" w:hint="eastAsia"/>
          <w:sz w:val="24"/>
          <w:szCs w:val="24"/>
        </w:rPr>
        <w:t>这首诗</w:t>
      </w:r>
      <w:r w:rsidRPr="004922C4">
        <w:rPr>
          <w:rFonts w:ascii="Times New Roman" w:hAnsi="Times New Roman" w:cs="Times New Roman"/>
          <w:sz w:val="24"/>
          <w:szCs w:val="24"/>
        </w:rPr>
        <w:t>是</w:t>
      </w:r>
      <w:r w:rsidRPr="004922C4">
        <w:rPr>
          <w:rFonts w:ascii="Times New Roman" w:hAnsi="Times New Roman" w:cs="Times New Roman"/>
          <w:sz w:val="24"/>
          <w:szCs w:val="24"/>
        </w:rPr>
        <w:t>1820</w:t>
      </w:r>
      <w:r w:rsidRPr="004922C4">
        <w:rPr>
          <w:rFonts w:ascii="Times New Roman" w:hAnsi="Times New Roman" w:cs="Times New Roman"/>
          <w:sz w:val="24"/>
          <w:szCs w:val="24"/>
        </w:rPr>
        <w:t>年</w:t>
      </w:r>
      <w:r w:rsidRPr="00B807D5">
        <w:rPr>
          <w:rFonts w:hAnsi="宋体"/>
          <w:sz w:val="24"/>
          <w:szCs w:val="24"/>
        </w:rPr>
        <w:t>夏季一个黄昏，雪莱在</w:t>
      </w:r>
      <w:r w:rsidRPr="00B807D5">
        <w:rPr>
          <w:rFonts w:hAnsi="宋体"/>
          <w:sz w:val="24"/>
          <w:szCs w:val="24"/>
        </w:rPr>
        <w:t>莱</w:t>
      </w:r>
      <w:r w:rsidRPr="00B807D5">
        <w:rPr>
          <w:rFonts w:hAnsi="宋体"/>
          <w:sz w:val="24"/>
          <w:szCs w:val="24"/>
        </w:rPr>
        <w:t>杭郊野散步时听到云雀呜叫有感而作。</w:t>
      </w:r>
      <w:r w:rsidRPr="00B807D5">
        <w:rPr>
          <w:rFonts w:hAnsi="宋体" w:hint="eastAsia"/>
          <w:sz w:val="24"/>
          <w:szCs w:val="24"/>
        </w:rPr>
        <w:t>全诗二十一节。从赞美开始，以感叹告终。全诗可以分为六个部分。</w:t>
      </w:r>
    </w:p>
    <w:p w:rsidR="006D6BE9" w:rsidRPr="00B807D5" w:rsidP="00B807D5">
      <w:pPr>
        <w:pStyle w:val="PlainText"/>
        <w:tabs>
          <w:tab w:val="left" w:pos="3828"/>
        </w:tabs>
        <w:snapToGrid w:val="0"/>
        <w:spacing w:line="440" w:lineRule="atLeast"/>
        <w:ind w:firstLine="480" w:firstLineChars="200"/>
        <w:rPr>
          <w:rFonts w:hAnsi="宋体"/>
          <w:sz w:val="24"/>
          <w:szCs w:val="24"/>
        </w:rPr>
      </w:pPr>
      <w:r w:rsidRPr="00B807D5">
        <w:rPr>
          <w:rFonts w:hAnsi="宋体" w:hint="eastAsia"/>
          <w:sz w:val="24"/>
          <w:szCs w:val="24"/>
        </w:rPr>
        <w:t>第一部分（第一至第七节）：诗人</w:t>
      </w:r>
      <w:r w:rsidRPr="00B807D5">
        <w:rPr>
          <w:rFonts w:hAnsi="宋体"/>
          <w:sz w:val="24"/>
          <w:szCs w:val="24"/>
        </w:rPr>
        <w:t>称云雀是“欢乐的精灵”，</w:t>
      </w:r>
      <w:r w:rsidRPr="00B807D5">
        <w:rPr>
          <w:rFonts w:hAnsi="宋体" w:hint="eastAsia"/>
          <w:sz w:val="24"/>
          <w:szCs w:val="24"/>
        </w:rPr>
        <w:t>是对</w:t>
      </w:r>
      <w:r w:rsidRPr="00B807D5">
        <w:rPr>
          <w:rFonts w:hAnsi="宋体"/>
          <w:sz w:val="24"/>
          <w:szCs w:val="24"/>
        </w:rPr>
        <w:t>云雀</w:t>
      </w:r>
      <w:r w:rsidRPr="00B807D5">
        <w:rPr>
          <w:rFonts w:hAnsi="宋体"/>
          <w:sz w:val="24"/>
          <w:szCs w:val="24"/>
        </w:rPr>
        <w:t>作出</w:t>
      </w:r>
      <w:r w:rsidRPr="00B807D5">
        <w:rPr>
          <w:rFonts w:hAnsi="宋体"/>
          <w:sz w:val="24"/>
          <w:szCs w:val="24"/>
        </w:rPr>
        <w:t>总的评价和赞美。</w:t>
      </w:r>
    </w:p>
    <w:p w:rsidR="006D6BE9" w:rsidRPr="00B807D5" w:rsidP="00B807D5">
      <w:pPr>
        <w:pStyle w:val="PlainText"/>
        <w:tabs>
          <w:tab w:val="left" w:pos="3828"/>
        </w:tabs>
        <w:snapToGrid w:val="0"/>
        <w:spacing w:line="440" w:lineRule="atLeast"/>
        <w:ind w:firstLine="480" w:firstLineChars="200"/>
        <w:rPr>
          <w:rFonts w:hAnsi="宋体"/>
          <w:sz w:val="24"/>
          <w:szCs w:val="24"/>
        </w:rPr>
      </w:pPr>
      <w:r w:rsidRPr="00B807D5">
        <w:rPr>
          <w:rFonts w:hAnsi="宋体" w:hint="eastAsia"/>
          <w:sz w:val="24"/>
          <w:szCs w:val="24"/>
        </w:rPr>
        <w:t>第二部分（第八至第九节）：诗人借助云雀歌声宣扬了的神圣使命：“唤醒同情”。</w:t>
      </w:r>
    </w:p>
    <w:p w:rsidR="006D6BE9" w:rsidRPr="00B807D5" w:rsidP="00B807D5">
      <w:pPr>
        <w:pStyle w:val="PlainText"/>
        <w:tabs>
          <w:tab w:val="left" w:pos="3828"/>
        </w:tabs>
        <w:snapToGrid w:val="0"/>
        <w:spacing w:line="440" w:lineRule="atLeast"/>
        <w:ind w:firstLine="480" w:firstLineChars="200"/>
        <w:rPr>
          <w:rFonts w:hAnsi="宋体"/>
          <w:sz w:val="24"/>
          <w:szCs w:val="24"/>
        </w:rPr>
      </w:pPr>
      <w:r w:rsidRPr="00B807D5">
        <w:rPr>
          <w:rFonts w:hAnsi="宋体" w:hint="eastAsia"/>
          <w:sz w:val="24"/>
          <w:szCs w:val="24"/>
        </w:rPr>
        <w:t>第三部分（第十至第十二节）：诗人通过对比对云雀歌声的优美品质</w:t>
      </w:r>
      <w:r w:rsidRPr="00B807D5">
        <w:rPr>
          <w:rFonts w:hAnsi="宋体" w:hint="eastAsia"/>
          <w:sz w:val="24"/>
          <w:szCs w:val="24"/>
        </w:rPr>
        <w:t>作出</w:t>
      </w:r>
      <w:r w:rsidRPr="00B807D5">
        <w:rPr>
          <w:rFonts w:hAnsi="宋体" w:hint="eastAsia"/>
          <w:sz w:val="24"/>
          <w:szCs w:val="24"/>
        </w:rPr>
        <w:t>判断：明朗、清新、欢悦。</w:t>
      </w:r>
    </w:p>
    <w:p w:rsidR="006D6BE9" w:rsidRPr="00B807D5" w:rsidP="00B807D5">
      <w:pPr>
        <w:pStyle w:val="PlainText"/>
        <w:tabs>
          <w:tab w:val="left" w:pos="3828"/>
        </w:tabs>
        <w:snapToGrid w:val="0"/>
        <w:spacing w:line="440" w:lineRule="atLeast"/>
        <w:ind w:firstLine="480" w:firstLineChars="200"/>
        <w:rPr>
          <w:rFonts w:hAnsi="宋体"/>
          <w:sz w:val="24"/>
          <w:szCs w:val="24"/>
        </w:rPr>
      </w:pPr>
      <w:r w:rsidRPr="00B807D5">
        <w:rPr>
          <w:rFonts w:hAnsi="宋体" w:hint="eastAsia"/>
          <w:sz w:val="24"/>
          <w:szCs w:val="24"/>
        </w:rPr>
        <w:t>第四部分：（第十三节到第十五节）</w:t>
      </w:r>
      <w:r w:rsidRPr="00B807D5">
        <w:rPr>
          <w:rFonts w:hAnsi="宋体" w:hint="eastAsia"/>
          <w:sz w:val="24"/>
          <w:szCs w:val="24"/>
        </w:rPr>
        <w:t>探讨美</w:t>
      </w:r>
      <w:r w:rsidRPr="00B807D5">
        <w:rPr>
          <w:rFonts w:hAnsi="宋体" w:hint="eastAsia"/>
          <w:sz w:val="24"/>
          <w:szCs w:val="24"/>
        </w:rPr>
        <w:t>的根源，呼应第一节的“欢乐的精灵”。</w:t>
      </w:r>
    </w:p>
    <w:p w:rsidR="006D6BE9" w:rsidRPr="00B807D5" w:rsidP="00B807D5">
      <w:pPr>
        <w:pStyle w:val="PlainText"/>
        <w:tabs>
          <w:tab w:val="left" w:pos="3828"/>
        </w:tabs>
        <w:snapToGrid w:val="0"/>
        <w:spacing w:line="440" w:lineRule="atLeast"/>
        <w:ind w:firstLine="480" w:firstLineChars="200"/>
        <w:rPr>
          <w:rFonts w:hAnsi="宋体"/>
          <w:sz w:val="24"/>
          <w:szCs w:val="24"/>
        </w:rPr>
      </w:pPr>
      <w:r w:rsidRPr="00B807D5">
        <w:rPr>
          <w:rFonts w:hAnsi="宋体" w:hint="eastAsia"/>
          <w:sz w:val="24"/>
          <w:szCs w:val="24"/>
        </w:rPr>
        <w:t>第五部分：（第十六节到第十七节）诗人解读能够始终乐观豁达的重要原因。</w:t>
      </w:r>
    </w:p>
    <w:p w:rsidR="001B0711" w:rsidRPr="00B807D5" w:rsidP="00B807D5">
      <w:pPr>
        <w:pStyle w:val="PlainText"/>
        <w:tabs>
          <w:tab w:val="left" w:pos="3828"/>
        </w:tabs>
        <w:snapToGrid w:val="0"/>
        <w:spacing w:line="440" w:lineRule="atLeast"/>
        <w:ind w:firstLine="480" w:firstLineChars="200"/>
        <w:rPr>
          <w:rFonts w:hAnsi="宋体"/>
          <w:sz w:val="24"/>
          <w:szCs w:val="24"/>
        </w:rPr>
      </w:pPr>
      <w:r w:rsidRPr="00B807D5">
        <w:rPr>
          <w:rFonts w:hAnsi="宋体" w:hint="eastAsia"/>
          <w:sz w:val="24"/>
          <w:szCs w:val="24"/>
        </w:rPr>
        <w:t>第六部分：（第十八节到第二十一节）诗人歌颂自然以反衬人类社会的丑恶的一面和人的不幸。</w:t>
      </w:r>
    </w:p>
    <w:p w:rsidR="008C49A9" w:rsidRPr="00B807D5" w:rsidP="004922C4">
      <w:pPr>
        <w:widowControl/>
        <w:spacing w:line="440" w:lineRule="atLeast"/>
        <w:jc w:val="left"/>
        <w:rPr>
          <w:rFonts w:ascii="宋体" w:eastAsia="宋体" w:hAnsi="宋体" w:cs="宋体"/>
          <w:kern w:val="0"/>
          <w:sz w:val="24"/>
          <w:szCs w:val="24"/>
        </w:rPr>
      </w:pPr>
      <w:r w:rsidRPr="00B807D5">
        <w:rPr>
          <w:rFonts w:ascii="宋体" w:eastAsia="宋体" w:hAnsi="宋体" w:cs="宋体" w:hint="eastAsia"/>
          <w:kern w:val="0"/>
          <w:sz w:val="24"/>
          <w:szCs w:val="24"/>
        </w:rPr>
        <w:t>二、鉴赏评价</w:t>
      </w:r>
    </w:p>
    <w:p w:rsidR="008C49A9" w:rsidRPr="00B807D5" w:rsidP="00B807D5">
      <w:pPr>
        <w:spacing w:line="440" w:lineRule="atLeast"/>
        <w:ind w:firstLine="480" w:firstLineChars="200"/>
        <w:rPr>
          <w:rFonts w:ascii="宋体" w:eastAsia="宋体" w:hAnsi="宋体"/>
          <w:sz w:val="24"/>
          <w:szCs w:val="24"/>
        </w:rPr>
      </w:pPr>
      <w:r w:rsidRPr="00B807D5">
        <w:rPr>
          <w:rFonts w:ascii="宋体" w:eastAsia="宋体" w:hAnsi="宋体" w:hint="eastAsia"/>
          <w:sz w:val="24"/>
          <w:szCs w:val="24"/>
        </w:rPr>
        <w:t>《致云雀》运用浪漫主义的手法，热情地赞颂了云雀。在诗人的笔下，云雀是欢乐、光明、美丽的象征。诗人运用比喻、类比、设问的方式，对云雀加以描绘。他把云雀比作诗人，比作深闺中的少女，比作萤火虫，使云雀美丽的形象生动地展现在读者的面前。诗人把云雀的歌声同春雨、婚礼上的合唱、胜利的歌声相比，突出云雀歌声所具有的巨大力量。诗歌节奏短促、轻快、流畅、激昂，节与节之间，环环相扣，层层推进，极具艺术感染力。</w:t>
      </w:r>
    </w:p>
    <w:p w:rsidR="00D73AA9" w:rsidRPr="00B807D5" w:rsidP="00B807D5">
      <w:pPr>
        <w:widowControl/>
        <w:spacing w:line="440" w:lineRule="atLeast"/>
        <w:ind w:firstLine="480" w:firstLineChars="200"/>
        <w:jc w:val="left"/>
        <w:rPr>
          <w:rFonts w:ascii="宋体" w:eastAsia="宋体" w:hAnsi="宋体" w:cs="宋体"/>
          <w:kern w:val="0"/>
          <w:sz w:val="24"/>
          <w:szCs w:val="24"/>
        </w:rPr>
      </w:pPr>
      <w:r w:rsidRPr="00B807D5">
        <w:rPr>
          <w:rFonts w:ascii="宋体" w:eastAsia="宋体" w:hAnsi="宋体" w:hint="eastAsia"/>
          <w:sz w:val="24"/>
          <w:szCs w:val="24"/>
        </w:rPr>
        <w:t>雪莱诗中这一云雀形象，并不纯然是自然界中的云雀，而是诗人的理想自我形象或诗人理想的形象载体。诗人和云雀在许多方面都很相似：都追求光明，蔑视地面，都向往理想的世界。所不同的只是诗人痛苦地感到了理想与现实间的巨大差距，而这个差距对云雀是不存在的。从诗的整个调子中可以看出，雪莱虽感到理想遥远的痛苦，仍以不断飞升的积极情调去超越感伤。诗歌在艺术表现上很见功力，文字洗练，节奏感强，风格清丽明快，而且文章有种雄浑磅礴、大开大</w:t>
      </w:r>
      <w:r w:rsidRPr="00B807D5">
        <w:rPr>
          <w:rFonts w:ascii="宋体" w:eastAsia="宋体" w:hAnsi="宋体" w:hint="eastAsia"/>
          <w:sz w:val="24"/>
          <w:szCs w:val="24"/>
        </w:rPr>
        <w:t>阖</w:t>
      </w:r>
      <w:r w:rsidRPr="00B807D5">
        <w:rPr>
          <w:rFonts w:ascii="宋体" w:eastAsia="宋体" w:hAnsi="宋体" w:hint="eastAsia"/>
          <w:sz w:val="24"/>
          <w:szCs w:val="24"/>
        </w:rPr>
        <w:t>而又圆融内</w:t>
      </w:r>
      <w:r w:rsidRPr="00B807D5">
        <w:rPr>
          <w:rFonts w:ascii="宋体" w:eastAsia="宋体" w:hAnsi="宋体" w:hint="eastAsia"/>
          <w:sz w:val="24"/>
          <w:szCs w:val="24"/>
        </w:rPr>
        <w:t>敛</w:t>
      </w:r>
      <w:r w:rsidRPr="00B807D5">
        <w:rPr>
          <w:rFonts w:ascii="宋体" w:eastAsia="宋体" w:hAnsi="宋体" w:hint="eastAsia"/>
          <w:sz w:val="24"/>
          <w:szCs w:val="24"/>
        </w:rPr>
        <w:t>的气势。诗歌充满活力和锐气，有一种前进的力量。</w:t>
      </w:r>
    </w:p>
    <w:p w:rsidR="00FC713E"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4922C4">
        <w:rPr>
          <w:rFonts w:ascii="Times New Roman" w:eastAsia="宋体" w:hAnsi="Times New Roman" w:cs="Times New Roman"/>
          <w:sz w:val="24"/>
          <w:szCs w:val="24"/>
        </w:rPr>
        <w:t>1</w:t>
      </w:r>
      <w:r w:rsidRPr="004922C4" w:rsidR="00B807D5">
        <w:rPr>
          <w:rFonts w:ascii="Times New Roman" w:eastAsia="宋体" w:hAnsi="Times New Roman" w:cs="Times New Roman"/>
          <w:sz w:val="24"/>
          <w:szCs w:val="24"/>
        </w:rPr>
        <w:t>．</w:t>
      </w:r>
      <w:r w:rsidRPr="004922C4">
        <w:rPr>
          <w:rFonts w:ascii="Times New Roman" w:eastAsia="宋体" w:hAnsi="Times New Roman" w:cs="Times New Roman"/>
          <w:sz w:val="24"/>
          <w:szCs w:val="24"/>
        </w:rPr>
        <w:t>诗</w:t>
      </w:r>
      <w:r w:rsidRPr="00B807D5">
        <w:rPr>
          <w:rFonts w:ascii="宋体" w:eastAsia="宋体" w:hAnsi="宋体" w:cs="Courier New" w:hint="eastAsia"/>
          <w:sz w:val="24"/>
          <w:szCs w:val="24"/>
        </w:rPr>
        <w:t>歌中的云雀是怎样的形象？</w:t>
      </w:r>
    </w:p>
    <w:p w:rsidR="00FC713E"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B807D5">
        <w:rPr>
          <w:rFonts w:ascii="宋体" w:eastAsia="宋体" w:hAnsi="宋体" w:cs="Courier New" w:hint="eastAsia"/>
          <w:sz w:val="24"/>
          <w:szCs w:val="24"/>
        </w:rPr>
        <w:t>探究：诗中云雀的形象，并不纯然是自然界中的云雀，而是诗人的理想自我形象或诗人理想的形象载体。</w:t>
      </w:r>
    </w:p>
    <w:p w:rsidR="00FC713E"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B807D5">
        <w:rPr>
          <w:rFonts w:ascii="宋体" w:eastAsia="宋体" w:hAnsi="宋体" w:cs="Courier New" w:hint="eastAsia"/>
          <w:sz w:val="24"/>
          <w:szCs w:val="24"/>
        </w:rPr>
        <w:t>诗人和云雀在许多方面都很相似：都追求光明，蔑视地面，都向往理想的世界。所不同的只是诗人痛苦地感到了理想与现实间的巨大差距，而这个差距对云雀是不存在的。从诗的整个调子中可以看出，雪莱虽感到理想遥远的痛苦，仍以不断飞升的积极情调去超越感伤。诗歌在艺术表现上很见功力，文字洗练，节奏感强，风格清丽明快，而且文章有种雄浑磅礴、大开大</w:t>
      </w:r>
      <w:r w:rsidRPr="00B807D5">
        <w:rPr>
          <w:rFonts w:ascii="宋体" w:eastAsia="宋体" w:hAnsi="宋体" w:cs="Courier New" w:hint="eastAsia"/>
          <w:sz w:val="24"/>
          <w:szCs w:val="24"/>
        </w:rPr>
        <w:t>阖</w:t>
      </w:r>
      <w:r w:rsidRPr="00B807D5">
        <w:rPr>
          <w:rFonts w:ascii="宋体" w:eastAsia="宋体" w:hAnsi="宋体" w:cs="Courier New" w:hint="eastAsia"/>
          <w:sz w:val="24"/>
          <w:szCs w:val="24"/>
        </w:rPr>
        <w:t>而又圆融内</w:t>
      </w:r>
      <w:r w:rsidRPr="00B807D5">
        <w:rPr>
          <w:rFonts w:ascii="宋体" w:eastAsia="宋体" w:hAnsi="宋体" w:cs="Courier New" w:hint="eastAsia"/>
          <w:sz w:val="24"/>
          <w:szCs w:val="24"/>
        </w:rPr>
        <w:t>敛</w:t>
      </w:r>
      <w:r w:rsidRPr="00B807D5">
        <w:rPr>
          <w:rFonts w:ascii="宋体" w:eastAsia="宋体" w:hAnsi="宋体" w:cs="Courier New" w:hint="eastAsia"/>
          <w:sz w:val="24"/>
          <w:szCs w:val="24"/>
        </w:rPr>
        <w:t>的气势。诗歌充满活力和锐气，有一种前进的力量。</w:t>
      </w:r>
    </w:p>
    <w:p w:rsidR="00FC713E"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4922C4">
        <w:rPr>
          <w:rFonts w:ascii="Times New Roman" w:eastAsia="宋体" w:hAnsi="Times New Roman" w:cs="Times New Roman"/>
          <w:sz w:val="24"/>
          <w:szCs w:val="24"/>
        </w:rPr>
        <w:t>2</w:t>
      </w:r>
      <w:r w:rsidRPr="004922C4" w:rsidR="00B807D5">
        <w:rPr>
          <w:rFonts w:ascii="Times New Roman" w:eastAsia="宋体" w:hAnsi="Times New Roman" w:cs="Times New Roman"/>
          <w:sz w:val="24"/>
          <w:szCs w:val="24"/>
        </w:rPr>
        <w:t>．</w:t>
      </w:r>
      <w:r w:rsidRPr="00B807D5">
        <w:rPr>
          <w:rFonts w:ascii="宋体" w:eastAsia="宋体" w:hAnsi="宋体" w:cs="Courier New" w:hint="eastAsia"/>
          <w:sz w:val="24"/>
          <w:szCs w:val="24"/>
        </w:rPr>
        <w:t>诗歌中的云雀的形象象征着什么？</w:t>
      </w:r>
    </w:p>
    <w:p w:rsidR="00FC713E" w:rsidRPr="00B807D5" w:rsidP="00B807D5">
      <w:pPr>
        <w:spacing w:line="440" w:lineRule="atLeast"/>
        <w:ind w:firstLine="480" w:firstLineChars="200"/>
        <w:rPr>
          <w:rFonts w:ascii="宋体" w:eastAsia="宋体" w:hAnsi="宋体"/>
          <w:sz w:val="24"/>
          <w:szCs w:val="24"/>
        </w:rPr>
      </w:pPr>
      <w:r w:rsidRPr="00B807D5">
        <w:rPr>
          <w:rFonts w:ascii="宋体" w:eastAsia="宋体" w:hAnsi="宋体" w:hint="eastAsia"/>
          <w:sz w:val="24"/>
          <w:szCs w:val="24"/>
        </w:rPr>
        <w:t>探究：在诗人的笔下，云雀是欢乐、光明、美丽的象征。诗人运用比喻、类比、设问的方式，对云雀加以描绘。他把云雀比作诗人，比作深闺中的少女，比作萤火虫，使云雀美丽的形象生动地展现在读者的面前。诗人把云雀的歌声同春雨、婚礼上的合唱、胜利的歌声相比，突出云雀歌声所具有的巨大力量。诗歌节</w:t>
      </w:r>
      <w:r w:rsidRPr="00B807D5">
        <w:rPr>
          <w:rFonts w:ascii="宋体" w:eastAsia="宋体" w:hAnsi="宋体" w:hint="eastAsia"/>
          <w:sz w:val="24"/>
          <w:szCs w:val="24"/>
        </w:rPr>
        <w:t>奏短促、轻快、流畅、激昂，节与节之间，环环相扣，层层推进，极具艺术感染力。</w:t>
      </w:r>
    </w:p>
    <w:p w:rsidR="00FC713E"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4922C4">
        <w:rPr>
          <w:rFonts w:ascii="Times New Roman" w:eastAsia="宋体" w:hAnsi="Times New Roman" w:cs="Times New Roman"/>
          <w:sz w:val="24"/>
          <w:szCs w:val="24"/>
        </w:rPr>
        <w:t>3</w:t>
      </w:r>
      <w:r w:rsidRPr="004922C4" w:rsidR="00B807D5">
        <w:rPr>
          <w:rFonts w:ascii="Times New Roman" w:eastAsia="宋体" w:hAnsi="Times New Roman" w:cs="Times New Roman"/>
          <w:sz w:val="24"/>
          <w:szCs w:val="24"/>
        </w:rPr>
        <w:t>．</w:t>
      </w:r>
      <w:r w:rsidRPr="00B807D5">
        <w:rPr>
          <w:rFonts w:ascii="宋体" w:eastAsia="宋体" w:hAnsi="宋体" w:cs="Courier New" w:hint="eastAsia"/>
          <w:sz w:val="24"/>
          <w:szCs w:val="24"/>
        </w:rPr>
        <w:t>诗歌有什么语言风格和表达技巧？</w:t>
      </w:r>
    </w:p>
    <w:p w:rsidR="00FC713E" w:rsidRPr="00B807D5" w:rsidP="00B807D5">
      <w:pPr>
        <w:spacing w:line="440" w:lineRule="atLeast"/>
        <w:ind w:firstLine="480" w:firstLineChars="200"/>
        <w:rPr>
          <w:rFonts w:ascii="宋体" w:eastAsia="宋体" w:hAnsi="宋体"/>
          <w:sz w:val="24"/>
          <w:szCs w:val="24"/>
        </w:rPr>
      </w:pPr>
      <w:r w:rsidRPr="00B807D5">
        <w:rPr>
          <w:rFonts w:ascii="宋体" w:eastAsia="宋体" w:hAnsi="宋体" w:hint="eastAsia"/>
          <w:sz w:val="24"/>
          <w:szCs w:val="24"/>
        </w:rPr>
        <w:t>探究：诗歌在艺术表现上很见功力，文字洗练，节奏感强，风格清丽明快，而且文章有种雄浑磅礴、大开大</w:t>
      </w:r>
      <w:r w:rsidRPr="00B807D5">
        <w:rPr>
          <w:rFonts w:ascii="宋体" w:eastAsia="宋体" w:hAnsi="宋体" w:hint="eastAsia"/>
          <w:sz w:val="24"/>
          <w:szCs w:val="24"/>
        </w:rPr>
        <w:t>阖</w:t>
      </w:r>
      <w:r w:rsidRPr="00B807D5">
        <w:rPr>
          <w:rFonts w:ascii="宋体" w:eastAsia="宋体" w:hAnsi="宋体" w:hint="eastAsia"/>
          <w:sz w:val="24"/>
          <w:szCs w:val="24"/>
        </w:rPr>
        <w:t>而又圆融内</w:t>
      </w:r>
      <w:r w:rsidRPr="00B807D5">
        <w:rPr>
          <w:rFonts w:ascii="宋体" w:eastAsia="宋体" w:hAnsi="宋体" w:hint="eastAsia"/>
          <w:sz w:val="24"/>
          <w:szCs w:val="24"/>
        </w:rPr>
        <w:t>敛</w:t>
      </w:r>
      <w:r w:rsidRPr="00B807D5">
        <w:rPr>
          <w:rFonts w:ascii="宋体" w:eastAsia="宋体" w:hAnsi="宋体" w:hint="eastAsia"/>
          <w:sz w:val="24"/>
          <w:szCs w:val="24"/>
        </w:rPr>
        <w:t>的气势。诗歌充满活力和锐气，有一种前进的力量。</w:t>
      </w:r>
    </w:p>
    <w:p w:rsidR="00FC713E" w:rsidRPr="00B807D5" w:rsidP="00B807D5">
      <w:pPr>
        <w:spacing w:line="440" w:lineRule="atLeast"/>
        <w:ind w:firstLine="480" w:firstLineChars="200"/>
        <w:rPr>
          <w:rFonts w:ascii="宋体" w:eastAsia="宋体" w:hAnsi="宋体"/>
          <w:sz w:val="24"/>
          <w:szCs w:val="24"/>
        </w:rPr>
      </w:pPr>
      <w:r w:rsidRPr="00B807D5">
        <w:rPr>
          <w:rFonts w:ascii="宋体" w:eastAsia="宋体" w:hAnsi="宋体" w:hint="eastAsia"/>
          <w:sz w:val="24"/>
          <w:szCs w:val="24"/>
        </w:rPr>
        <w:t>雪莱十分重视艺术的社会意义，认为艺术的创造是根据正义和美的原则来促进生活的改造。诗人渲染高尚的情操，是为了引起读者普遍的激动，抒写对于美德的渴望，是为了唤醒人们对于卑劣欲念不能相容的强烈感情。他说：“一首伟大的诗，是永远</w:t>
      </w:r>
      <w:r w:rsidRPr="00B807D5">
        <w:rPr>
          <w:rFonts w:ascii="宋体" w:eastAsia="宋体" w:hAnsi="宋体" w:hint="eastAsia"/>
          <w:sz w:val="24"/>
          <w:szCs w:val="24"/>
        </w:rPr>
        <w:t>泛溢着</w:t>
      </w:r>
      <w:r w:rsidRPr="00B807D5">
        <w:rPr>
          <w:rFonts w:ascii="宋体" w:eastAsia="宋体" w:hAnsi="宋体" w:hint="eastAsia"/>
          <w:sz w:val="24"/>
          <w:szCs w:val="24"/>
        </w:rPr>
        <w:t>智慧与快感之流的不竭源泉。”《致云雀》几乎体现和容纳了雪莱诗论的全部要点。</w:t>
      </w:r>
    </w:p>
    <w:p w:rsidR="00D73AA9" w:rsidRPr="00BD7E9B" w:rsidP="00BD7E9B">
      <w:pPr>
        <w:widowControl/>
        <w:spacing w:line="440" w:lineRule="atLeast"/>
        <w:jc w:val="left"/>
        <w:rPr>
          <w:rFonts w:ascii="宋体" w:eastAsia="宋体" w:hAnsi="宋体" w:cs="宋体"/>
          <w:kern w:val="0"/>
          <w:sz w:val="24"/>
          <w:szCs w:val="24"/>
        </w:rPr>
      </w:pPr>
      <w:r w:rsidRPr="00BD7E9B">
        <w:rPr>
          <w:rFonts w:ascii="宋体" w:eastAsia="宋体" w:hAnsi="宋体" w:cs="宋体"/>
          <w:noProof/>
          <w:kern w:val="0"/>
          <w:sz w:val="24"/>
          <w:szCs w:val="24"/>
        </w:rPr>
        <w:t>三</w:t>
      </w:r>
      <w:r w:rsidRPr="00BD7E9B">
        <w:rPr>
          <w:rFonts w:ascii="宋体" w:eastAsia="宋体" w:hAnsi="宋体" w:cs="宋体" w:hint="eastAsia"/>
          <w:noProof/>
          <w:kern w:val="0"/>
          <w:sz w:val="24"/>
          <w:szCs w:val="24"/>
        </w:rPr>
        <w:t>、</w:t>
      </w:r>
      <w:r w:rsidRPr="00BD7E9B" w:rsidR="004A390A">
        <w:rPr>
          <w:rFonts w:ascii="宋体" w:eastAsia="宋体" w:hAnsi="宋体" w:cs="宋体" w:hint="eastAsia"/>
          <w:noProof/>
          <w:kern w:val="0"/>
          <w:sz w:val="24"/>
          <w:szCs w:val="24"/>
        </w:rPr>
        <w:t>反馈</w:t>
      </w:r>
      <w:r w:rsidRPr="00BD7E9B" w:rsidR="004A390A">
        <w:rPr>
          <w:rFonts w:ascii="宋体" w:eastAsia="宋体" w:hAnsi="宋体" w:cs="宋体"/>
          <w:noProof/>
          <w:kern w:val="0"/>
          <w:sz w:val="24"/>
          <w:szCs w:val="24"/>
        </w:rPr>
        <w:t>检测</w:t>
      </w:r>
    </w:p>
    <w:p w:rsidR="00F1004B" w:rsidRPr="00B807D5" w:rsidP="00B807D5">
      <w:pPr>
        <w:tabs>
          <w:tab w:val="left" w:pos="3828"/>
        </w:tabs>
        <w:snapToGrid w:val="0"/>
        <w:spacing w:line="440" w:lineRule="atLeast"/>
        <w:ind w:firstLine="480" w:firstLineChars="200"/>
        <w:rPr>
          <w:rFonts w:ascii="宋体" w:eastAsia="宋体" w:hAnsi="宋体" w:cs="Courier New"/>
          <w:sz w:val="24"/>
          <w:szCs w:val="24"/>
        </w:rPr>
      </w:pPr>
      <w:r>
        <w:rPr>
          <w:rFonts w:ascii="宋体" w:eastAsia="宋体" w:hAnsi="宋体" w:cs="Courier New" w:hint="eastAsia"/>
          <w:sz w:val="24"/>
          <w:szCs w:val="24"/>
        </w:rPr>
        <w:t>（一）</w:t>
      </w:r>
      <w:r w:rsidRPr="00B807D5" w:rsidR="00CB080D">
        <w:rPr>
          <w:rFonts w:ascii="宋体" w:eastAsia="宋体" w:hAnsi="宋体" w:cs="Courier New" w:hint="eastAsia"/>
          <w:sz w:val="24"/>
          <w:szCs w:val="24"/>
        </w:rPr>
        <w:t>课内阅读</w:t>
      </w:r>
    </w:p>
    <w:p w:rsidR="00F1004B" w:rsidRPr="00BD7E9B" w:rsidP="00B807D5">
      <w:pPr>
        <w:tabs>
          <w:tab w:val="left" w:pos="3828"/>
        </w:tabs>
        <w:snapToGrid w:val="0"/>
        <w:spacing w:line="440" w:lineRule="atLeast"/>
        <w:ind w:firstLine="480" w:firstLineChars="200"/>
        <w:rPr>
          <w:rFonts w:ascii="Times New Roman" w:eastAsia="宋体" w:hAnsi="Times New Roman" w:cs="Times New Roman"/>
          <w:sz w:val="24"/>
          <w:szCs w:val="24"/>
        </w:rPr>
      </w:pPr>
      <w:r w:rsidRPr="00BD7E9B">
        <w:rPr>
          <w:rFonts w:ascii="Times New Roman" w:eastAsia="宋体" w:hAnsi="Times New Roman" w:cs="Times New Roman"/>
          <w:sz w:val="24"/>
          <w:szCs w:val="24"/>
        </w:rPr>
        <w:t>1</w:t>
      </w:r>
      <w:r w:rsidRPr="00BD7E9B" w:rsidR="00B807D5">
        <w:rPr>
          <w:rFonts w:ascii="Times New Roman" w:eastAsia="宋体" w:hAnsi="Times New Roman" w:cs="Times New Roman"/>
          <w:sz w:val="24"/>
          <w:szCs w:val="24"/>
        </w:rPr>
        <w:t>．</w:t>
      </w:r>
      <w:r w:rsidRPr="00BD7E9B">
        <w:rPr>
          <w:rFonts w:ascii="Times New Roman" w:eastAsia="宋体" w:hAnsi="Times New Roman" w:cs="Times New Roman"/>
          <w:sz w:val="24"/>
          <w:szCs w:val="24"/>
        </w:rPr>
        <w:t>《致云雀》是雪莱抒情诗不朽杰作之一。他以独特的艺术构思生动地描绘云雀的同时，表达了怎样的抱负？</w:t>
      </w:r>
    </w:p>
    <w:p w:rsidR="00F1004B" w:rsidRPr="00BD7E9B" w:rsidP="00B807D5">
      <w:pPr>
        <w:spacing w:line="440" w:lineRule="atLeast"/>
        <w:ind w:firstLine="480" w:firstLineChars="200"/>
        <w:rPr>
          <w:rFonts w:ascii="Times New Roman" w:eastAsia="宋体" w:hAnsi="Times New Roman" w:cs="Times New Roman"/>
          <w:sz w:val="24"/>
          <w:szCs w:val="24"/>
        </w:rPr>
      </w:pPr>
      <w:r w:rsidRPr="00BD7E9B">
        <w:rPr>
          <w:rFonts w:ascii="Times New Roman" w:eastAsia="宋体" w:hAnsi="Times New Roman" w:cs="Times New Roman"/>
          <w:sz w:val="24"/>
          <w:szCs w:val="24"/>
        </w:rPr>
        <w:t>明确：</w:t>
      </w:r>
      <w:r w:rsidRPr="00BD7E9B" w:rsidR="00CB080D">
        <w:rPr>
          <w:rFonts w:ascii="Times New Roman" w:eastAsia="宋体" w:hAnsi="Times New Roman" w:cs="Times New Roman"/>
          <w:sz w:val="24"/>
          <w:szCs w:val="24"/>
        </w:rPr>
        <w:t>雪莱以独特的艺术构思生动地描绘云雀的同时，也以饱满的激情写出了他自己的精神境界、美学理想和艺术抱负。</w:t>
      </w:r>
    </w:p>
    <w:p w:rsidR="00F1004B" w:rsidRPr="00BD7E9B" w:rsidP="00B807D5">
      <w:pPr>
        <w:tabs>
          <w:tab w:val="left" w:pos="3828"/>
        </w:tabs>
        <w:snapToGrid w:val="0"/>
        <w:spacing w:line="440" w:lineRule="atLeast"/>
        <w:ind w:firstLine="480" w:firstLineChars="200"/>
        <w:rPr>
          <w:rFonts w:ascii="Times New Roman" w:eastAsia="宋体" w:hAnsi="Times New Roman" w:cs="Times New Roman"/>
          <w:sz w:val="24"/>
          <w:szCs w:val="24"/>
        </w:rPr>
      </w:pPr>
      <w:r w:rsidRPr="00BD7E9B">
        <w:rPr>
          <w:rFonts w:ascii="Times New Roman" w:eastAsia="宋体" w:hAnsi="Times New Roman" w:cs="Times New Roman"/>
          <w:sz w:val="24"/>
          <w:szCs w:val="24"/>
        </w:rPr>
        <w:t>2</w:t>
      </w:r>
      <w:r w:rsidRPr="00BD7E9B" w:rsidR="00B807D5">
        <w:rPr>
          <w:rFonts w:ascii="Times New Roman" w:eastAsia="宋体" w:hAnsi="Times New Roman" w:cs="Times New Roman"/>
          <w:sz w:val="24"/>
          <w:szCs w:val="24"/>
        </w:rPr>
        <w:t>．</w:t>
      </w:r>
      <w:r w:rsidRPr="00BD7E9B">
        <w:rPr>
          <w:rFonts w:ascii="Times New Roman" w:eastAsia="宋体" w:hAnsi="Times New Roman" w:cs="Times New Roman"/>
          <w:sz w:val="24"/>
          <w:szCs w:val="24"/>
        </w:rPr>
        <w:t>诗歌在抒情上有什么特色？</w:t>
      </w:r>
    </w:p>
    <w:p w:rsidR="00F1004B" w:rsidRPr="00BD7E9B" w:rsidP="00B807D5">
      <w:pPr>
        <w:tabs>
          <w:tab w:val="left" w:pos="3828"/>
        </w:tabs>
        <w:snapToGrid w:val="0"/>
        <w:spacing w:line="440" w:lineRule="atLeast"/>
        <w:ind w:firstLine="480" w:firstLineChars="200"/>
        <w:rPr>
          <w:rFonts w:ascii="Times New Roman" w:eastAsia="宋体" w:hAnsi="Times New Roman" w:cs="Times New Roman"/>
          <w:sz w:val="24"/>
          <w:szCs w:val="24"/>
        </w:rPr>
      </w:pPr>
      <w:r w:rsidRPr="00BD7E9B">
        <w:rPr>
          <w:rFonts w:ascii="Times New Roman" w:eastAsia="宋体" w:hAnsi="Times New Roman" w:cs="Times New Roman"/>
          <w:sz w:val="24"/>
          <w:szCs w:val="24"/>
        </w:rPr>
        <w:t>明确：从赞美开始，以感叹告终。</w:t>
      </w:r>
    </w:p>
    <w:p w:rsidR="00F1004B" w:rsidRPr="00BD7E9B" w:rsidP="00B807D5">
      <w:pPr>
        <w:tabs>
          <w:tab w:val="left" w:pos="3828"/>
        </w:tabs>
        <w:snapToGrid w:val="0"/>
        <w:spacing w:line="440" w:lineRule="atLeast"/>
        <w:ind w:firstLine="480" w:firstLineChars="200"/>
        <w:rPr>
          <w:rFonts w:ascii="Times New Roman" w:eastAsia="宋体" w:hAnsi="Times New Roman" w:cs="Times New Roman"/>
          <w:sz w:val="24"/>
          <w:szCs w:val="24"/>
        </w:rPr>
      </w:pPr>
      <w:r w:rsidRPr="00BD7E9B">
        <w:rPr>
          <w:rFonts w:ascii="Times New Roman" w:eastAsia="宋体" w:hAnsi="Times New Roman" w:cs="Times New Roman"/>
          <w:sz w:val="24"/>
          <w:szCs w:val="24"/>
        </w:rPr>
        <w:t>这是一首抒情诗，据雪莱夫人回忆，是</w:t>
      </w:r>
      <w:r w:rsidRPr="00BD7E9B">
        <w:rPr>
          <w:rFonts w:ascii="Times New Roman" w:eastAsia="宋体" w:hAnsi="Times New Roman" w:cs="Times New Roman"/>
          <w:sz w:val="24"/>
          <w:szCs w:val="24"/>
        </w:rPr>
        <w:t>1820</w:t>
      </w:r>
      <w:r w:rsidRPr="00BD7E9B">
        <w:rPr>
          <w:rFonts w:ascii="Times New Roman" w:eastAsia="宋体" w:hAnsi="Times New Roman" w:cs="Times New Roman"/>
          <w:sz w:val="24"/>
          <w:szCs w:val="24"/>
        </w:rPr>
        <w:t>年夏季一个黄昏，雪莱在</w:t>
      </w:r>
      <w:r w:rsidRPr="00BD7E9B">
        <w:rPr>
          <w:rFonts w:ascii="Times New Roman" w:eastAsia="宋体" w:hAnsi="Times New Roman" w:cs="Times New Roman"/>
          <w:sz w:val="24"/>
          <w:szCs w:val="24"/>
        </w:rPr>
        <w:t>莱</w:t>
      </w:r>
      <w:r w:rsidRPr="00BD7E9B">
        <w:rPr>
          <w:rFonts w:ascii="Times New Roman" w:eastAsia="宋体" w:hAnsi="Times New Roman" w:cs="Times New Roman"/>
          <w:sz w:val="24"/>
          <w:szCs w:val="24"/>
        </w:rPr>
        <w:t>杭郊野散步时听到云雀呜叫有感而作。</w:t>
      </w:r>
    </w:p>
    <w:p w:rsidR="00F1004B"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BD7E9B">
        <w:rPr>
          <w:rFonts w:ascii="Times New Roman" w:eastAsia="宋体" w:hAnsi="Times New Roman" w:cs="Times New Roman"/>
          <w:sz w:val="24"/>
          <w:szCs w:val="24"/>
        </w:rPr>
        <w:t>3</w:t>
      </w:r>
      <w:r w:rsidRPr="00BD7E9B" w:rsidR="00B807D5">
        <w:rPr>
          <w:rFonts w:ascii="Times New Roman" w:eastAsia="宋体" w:hAnsi="Times New Roman" w:cs="Times New Roman"/>
          <w:sz w:val="24"/>
          <w:szCs w:val="24"/>
        </w:rPr>
        <w:t>．</w:t>
      </w:r>
      <w:r w:rsidRPr="00BD7E9B">
        <w:rPr>
          <w:rFonts w:ascii="Times New Roman" w:eastAsia="宋体" w:hAnsi="Times New Roman" w:cs="Times New Roman"/>
          <w:sz w:val="24"/>
          <w:szCs w:val="24"/>
        </w:rPr>
        <w:t>诗人对</w:t>
      </w:r>
      <w:r w:rsidRPr="00B807D5">
        <w:rPr>
          <w:rFonts w:ascii="宋体" w:eastAsia="宋体" w:hAnsi="宋体" w:cs="Courier New"/>
          <w:sz w:val="24"/>
          <w:szCs w:val="24"/>
        </w:rPr>
        <w:t>云雀</w:t>
      </w:r>
      <w:r w:rsidRPr="00B807D5">
        <w:rPr>
          <w:rFonts w:ascii="宋体" w:eastAsia="宋体" w:hAnsi="宋体" w:cs="Courier New"/>
          <w:sz w:val="24"/>
          <w:szCs w:val="24"/>
        </w:rPr>
        <w:t>作出</w:t>
      </w:r>
      <w:r w:rsidRPr="00B807D5">
        <w:rPr>
          <w:rFonts w:ascii="宋体" w:eastAsia="宋体" w:hAnsi="宋体" w:cs="Courier New"/>
          <w:sz w:val="24"/>
          <w:szCs w:val="24"/>
        </w:rPr>
        <w:t>了怎样的评价和赞美？</w:t>
      </w:r>
    </w:p>
    <w:p w:rsidR="00F1004B"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B807D5">
        <w:rPr>
          <w:rFonts w:ascii="宋体" w:eastAsia="宋体" w:hAnsi="宋体" w:cs="Courier New"/>
          <w:sz w:val="24"/>
          <w:szCs w:val="24"/>
        </w:rPr>
        <w:t>明确：诗人称云雀是“欢乐的精灵”。</w:t>
      </w:r>
    </w:p>
    <w:p w:rsidR="00F1004B"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B807D5">
        <w:rPr>
          <w:rFonts w:ascii="宋体" w:eastAsia="宋体" w:hAnsi="宋体" w:cs="Courier New"/>
          <w:sz w:val="24"/>
          <w:szCs w:val="24"/>
        </w:rPr>
        <w:t>诗人以来自“天堂或天堂的邻近”，暗示欢乐歌声的神圣，几乎等于说：此曲只应天上有。诗人以“不事雕琢的艺术，倾吐你的衷心”表达了诗人的美学观点，他认为，好的诗歌应该是直接从心灵深处涌现的思想激情和形象。</w:t>
      </w:r>
    </w:p>
    <w:p w:rsidR="00F1004B" w:rsidRPr="00BD7E9B" w:rsidP="00B807D5">
      <w:pPr>
        <w:tabs>
          <w:tab w:val="left" w:pos="3828"/>
        </w:tabs>
        <w:snapToGrid w:val="0"/>
        <w:spacing w:line="440" w:lineRule="atLeast"/>
        <w:ind w:firstLine="480" w:firstLineChars="200"/>
        <w:rPr>
          <w:rFonts w:ascii="Times New Roman" w:eastAsia="宋体" w:hAnsi="Times New Roman" w:cs="Times New Roman"/>
          <w:sz w:val="24"/>
          <w:szCs w:val="24"/>
        </w:rPr>
      </w:pPr>
      <w:r w:rsidRPr="00BD7E9B">
        <w:rPr>
          <w:rFonts w:ascii="Times New Roman" w:eastAsia="宋体" w:hAnsi="Times New Roman" w:cs="Times New Roman"/>
          <w:sz w:val="24"/>
          <w:szCs w:val="24"/>
        </w:rPr>
        <w:t>4</w:t>
      </w:r>
      <w:r w:rsidRPr="00BD7E9B" w:rsidR="00B807D5">
        <w:rPr>
          <w:rFonts w:ascii="Times New Roman" w:eastAsia="宋体" w:hAnsi="Times New Roman" w:cs="Times New Roman"/>
          <w:sz w:val="24"/>
          <w:szCs w:val="24"/>
        </w:rPr>
        <w:t>．</w:t>
      </w:r>
      <w:r w:rsidRPr="00BD7E9B">
        <w:rPr>
          <w:rFonts w:ascii="Times New Roman" w:eastAsia="宋体" w:hAnsi="Times New Roman" w:cs="Times New Roman"/>
          <w:sz w:val="24"/>
          <w:szCs w:val="24"/>
        </w:rPr>
        <w:t>诗人在第二节写出了云雀怎样的姿态？</w:t>
      </w:r>
    </w:p>
    <w:p w:rsidR="00F1004B" w:rsidRPr="00BD7E9B" w:rsidP="00B807D5">
      <w:pPr>
        <w:tabs>
          <w:tab w:val="left" w:pos="3828"/>
        </w:tabs>
        <w:snapToGrid w:val="0"/>
        <w:spacing w:line="440" w:lineRule="atLeast"/>
        <w:ind w:firstLine="480" w:firstLineChars="200"/>
        <w:rPr>
          <w:rFonts w:ascii="Times New Roman" w:eastAsia="宋体" w:hAnsi="Times New Roman" w:cs="Times New Roman"/>
          <w:sz w:val="24"/>
          <w:szCs w:val="24"/>
        </w:rPr>
      </w:pPr>
      <w:r w:rsidRPr="00BD7E9B">
        <w:rPr>
          <w:rFonts w:ascii="Times New Roman" w:eastAsia="宋体" w:hAnsi="Times New Roman" w:cs="Times New Roman"/>
          <w:sz w:val="24"/>
          <w:szCs w:val="24"/>
        </w:rPr>
        <w:t>明确：优美轻盈的美丽美妙的姿态。</w:t>
      </w:r>
    </w:p>
    <w:p w:rsidR="00F1004B" w:rsidRPr="00BD7E9B" w:rsidP="00B807D5">
      <w:pPr>
        <w:tabs>
          <w:tab w:val="left" w:pos="3828"/>
        </w:tabs>
        <w:snapToGrid w:val="0"/>
        <w:spacing w:line="440" w:lineRule="atLeast"/>
        <w:ind w:firstLine="480" w:firstLineChars="200"/>
        <w:rPr>
          <w:rFonts w:ascii="Times New Roman" w:eastAsia="宋体" w:hAnsi="Times New Roman" w:cs="Times New Roman"/>
          <w:sz w:val="24"/>
          <w:szCs w:val="24"/>
        </w:rPr>
      </w:pPr>
      <w:r w:rsidRPr="00BD7E9B">
        <w:rPr>
          <w:rFonts w:ascii="Times New Roman" w:eastAsia="宋体" w:hAnsi="Times New Roman" w:cs="Times New Roman"/>
          <w:sz w:val="24"/>
          <w:szCs w:val="24"/>
        </w:rPr>
        <w:t>这节是全诗写得最美的一节，是一切想象的依据。写出了云雀从地面一跃而起的典型运动态势和边飞边唱的典型习性。</w:t>
      </w:r>
    </w:p>
    <w:p w:rsidR="00F1004B"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BD7E9B">
        <w:rPr>
          <w:rFonts w:ascii="Times New Roman" w:eastAsia="宋体" w:hAnsi="Times New Roman" w:cs="Times New Roman"/>
          <w:sz w:val="24"/>
          <w:szCs w:val="24"/>
        </w:rPr>
        <w:t>5</w:t>
      </w:r>
      <w:r w:rsidRPr="00BD7E9B" w:rsidR="00B807D5">
        <w:rPr>
          <w:rFonts w:ascii="Times New Roman" w:eastAsia="宋体" w:hAnsi="Times New Roman" w:cs="Times New Roman"/>
          <w:sz w:val="24"/>
          <w:szCs w:val="24"/>
        </w:rPr>
        <w:t>．</w:t>
      </w:r>
      <w:r w:rsidRPr="00B807D5">
        <w:rPr>
          <w:rFonts w:ascii="宋体" w:eastAsia="宋体" w:hAnsi="宋体" w:cs="Courier New" w:hint="eastAsia"/>
          <w:sz w:val="24"/>
          <w:szCs w:val="24"/>
        </w:rPr>
        <w:t>诗人运用什么手法歌颂云雀？</w:t>
      </w:r>
    </w:p>
    <w:p w:rsidR="00F1004B" w:rsidRPr="00B807D5" w:rsidP="00B807D5">
      <w:pPr>
        <w:tabs>
          <w:tab w:val="left" w:pos="3828"/>
        </w:tabs>
        <w:snapToGrid w:val="0"/>
        <w:spacing w:line="440" w:lineRule="atLeast"/>
        <w:ind w:firstLine="480" w:firstLineChars="200"/>
        <w:rPr>
          <w:rFonts w:ascii="宋体" w:eastAsia="宋体" w:hAnsi="宋体" w:cs="Courier New"/>
          <w:sz w:val="24"/>
          <w:szCs w:val="24"/>
        </w:rPr>
      </w:pPr>
      <w:r w:rsidRPr="00B807D5">
        <w:rPr>
          <w:rFonts w:ascii="宋体" w:eastAsia="宋体" w:hAnsi="宋体" w:cs="Courier New" w:hint="eastAsia"/>
          <w:sz w:val="24"/>
          <w:szCs w:val="24"/>
        </w:rPr>
        <w:t>明确：诗人运用浪漫主义的手法，热情地赞颂了云雀。</w:t>
      </w:r>
    </w:p>
    <w:p w:rsidR="00DC0C85" w:rsidRPr="00BD7E9B" w:rsidP="00B807D5">
      <w:pPr>
        <w:spacing w:line="440" w:lineRule="atLeast"/>
        <w:ind w:firstLine="480" w:firstLineChars="200"/>
        <w:rPr>
          <w:rFonts w:ascii="宋体" w:eastAsia="宋体" w:hAnsi="宋体"/>
          <w:sz w:val="24"/>
          <w:szCs w:val="24"/>
        </w:rPr>
      </w:pPr>
      <w:r w:rsidRPr="00BD7E9B">
        <w:rPr>
          <w:rFonts w:ascii="宋体" w:eastAsia="宋体" w:hAnsi="宋体" w:hint="eastAsia"/>
          <w:sz w:val="24"/>
          <w:szCs w:val="24"/>
        </w:rPr>
        <w:t>（二）</w:t>
      </w:r>
      <w:r w:rsidRPr="00BD7E9B" w:rsidR="00CB080D">
        <w:rPr>
          <w:rFonts w:ascii="宋体" w:eastAsia="宋体" w:hAnsi="宋体" w:hint="eastAsia"/>
          <w:sz w:val="24"/>
          <w:szCs w:val="24"/>
        </w:rPr>
        <w:t>课外阅读</w:t>
      </w:r>
    </w:p>
    <w:p w:rsidR="00E27703" w:rsidRPr="00B807D5" w:rsidP="00B807D5">
      <w:pPr>
        <w:adjustRightInd w:val="0"/>
        <w:snapToGrid w:val="0"/>
        <w:spacing w:line="440" w:lineRule="atLeast"/>
        <w:ind w:firstLine="480" w:firstLineChars="200"/>
        <w:rPr>
          <w:rFonts w:ascii="宋体" w:eastAsia="宋体" w:hAnsi="宋体" w:cstheme="minorEastAsia"/>
          <w:snapToGrid w:val="0"/>
          <w:kern w:val="0"/>
          <w:sz w:val="24"/>
          <w:szCs w:val="24"/>
        </w:rPr>
      </w:pPr>
      <w:r w:rsidRPr="00BD7E9B">
        <w:rPr>
          <w:rFonts w:ascii="Times New Roman" w:eastAsia="宋体" w:hAnsi="Times New Roman" w:cs="Times New Roman"/>
          <w:sz w:val="24"/>
          <w:szCs w:val="24"/>
        </w:rPr>
        <w:t>（</w:t>
      </w:r>
      <w:r w:rsidRPr="00BD7E9B">
        <w:rPr>
          <w:rFonts w:ascii="Times New Roman" w:eastAsia="宋体" w:hAnsi="Times New Roman" w:cs="Times New Roman"/>
          <w:sz w:val="24"/>
          <w:szCs w:val="24"/>
        </w:rPr>
        <w:t>1</w:t>
      </w:r>
      <w:r w:rsidRPr="00BD7E9B" w:rsidR="00CB080D">
        <w:rPr>
          <w:rFonts w:ascii="Times New Roman" w:eastAsia="宋体" w:hAnsi="Times New Roman" w:cs="Times New Roman"/>
          <w:sz w:val="24"/>
          <w:szCs w:val="24"/>
        </w:rPr>
        <w:t>）</w:t>
      </w:r>
      <w:r w:rsidRPr="00BD7E9B" w:rsidR="00CB080D">
        <w:rPr>
          <w:rFonts w:ascii="Times New Roman" w:eastAsia="宋体" w:hAnsi="Times New Roman" w:cs="Times New Roman"/>
          <w:snapToGrid w:val="0"/>
          <w:kern w:val="0"/>
          <w:sz w:val="24"/>
          <w:szCs w:val="24"/>
        </w:rPr>
        <w:t>阅读下面这首诗，完成</w:t>
      </w:r>
      <w:r w:rsidRPr="00BD7E9B" w:rsidR="00CB080D">
        <w:rPr>
          <w:rFonts w:ascii="Times New Roman" w:eastAsia="宋体" w:hAnsi="Times New Roman" w:cs="Times New Roman"/>
          <w:snapToGrid w:val="0"/>
          <w:kern w:val="0"/>
          <w:sz w:val="24"/>
          <w:szCs w:val="24"/>
        </w:rPr>
        <w:t>1</w:t>
      </w:r>
      <w:r w:rsidRPr="00BD7E9B" w:rsidR="00CB080D">
        <w:rPr>
          <w:rFonts w:ascii="Times New Roman" w:eastAsia="宋体" w:hAnsi="Times New Roman" w:cs="Times New Roman"/>
          <w:snapToGrid w:val="0"/>
          <w:kern w:val="0"/>
          <w:sz w:val="24"/>
          <w:szCs w:val="24"/>
        </w:rPr>
        <w:t>～</w:t>
      </w:r>
      <w:r w:rsidRPr="00BD7E9B" w:rsidR="00CB080D">
        <w:rPr>
          <w:rFonts w:ascii="Times New Roman" w:eastAsia="宋体" w:hAnsi="Times New Roman" w:cs="Times New Roman"/>
          <w:snapToGrid w:val="0"/>
          <w:kern w:val="0"/>
          <w:sz w:val="24"/>
          <w:szCs w:val="24"/>
        </w:rPr>
        <w:t>2</w:t>
      </w:r>
      <w:r w:rsidRPr="00BD7E9B" w:rsidR="00CB080D">
        <w:rPr>
          <w:rFonts w:ascii="Times New Roman" w:eastAsia="宋体" w:hAnsi="Times New Roman" w:cs="Times New Roman"/>
          <w:snapToGrid w:val="0"/>
          <w:kern w:val="0"/>
          <w:sz w:val="24"/>
          <w:szCs w:val="24"/>
        </w:rPr>
        <w:t>题</w:t>
      </w:r>
      <w:r w:rsidRPr="00B807D5" w:rsidR="00CB080D">
        <w:rPr>
          <w:rFonts w:ascii="宋体" w:eastAsia="宋体" w:hAnsi="宋体" w:cstheme="minorEastAsia" w:hint="eastAsia"/>
          <w:snapToGrid w:val="0"/>
          <w:kern w:val="0"/>
          <w:sz w:val="24"/>
          <w:szCs w:val="24"/>
        </w:rPr>
        <w:t>。</w:t>
      </w:r>
    </w:p>
    <w:p w:rsidR="00E27703" w:rsidRPr="009A1D46" w:rsidP="009A1D46">
      <w:pPr>
        <w:adjustRightInd w:val="0"/>
        <w:snapToGrid w:val="0"/>
        <w:spacing w:line="440" w:lineRule="atLeast"/>
        <w:jc w:val="center"/>
        <w:rPr>
          <w:rFonts w:ascii="宋体" w:eastAsia="宋体" w:hAnsi="宋体" w:cstheme="minorEastAsia"/>
          <w:snapToGrid w:val="0"/>
          <w:kern w:val="0"/>
          <w:sz w:val="24"/>
          <w:szCs w:val="24"/>
        </w:rPr>
      </w:pPr>
      <w:r w:rsidRPr="009A1D46">
        <w:rPr>
          <w:rFonts w:ascii="宋体" w:eastAsia="宋体" w:hAnsi="宋体" w:cstheme="minorEastAsia" w:hint="eastAsia"/>
          <w:snapToGrid w:val="0"/>
          <w:kern w:val="0"/>
          <w:sz w:val="24"/>
          <w:szCs w:val="24"/>
        </w:rPr>
        <w:t>金黄的稻束</w:t>
      </w:r>
    </w:p>
    <w:p w:rsidR="00E27703" w:rsidRPr="009A1D46" w:rsidP="009A1D46">
      <w:pPr>
        <w:adjustRightInd w:val="0"/>
        <w:snapToGrid w:val="0"/>
        <w:spacing w:line="440" w:lineRule="atLeast"/>
        <w:jc w:val="center"/>
        <w:rPr>
          <w:rFonts w:ascii="宋体" w:eastAsia="宋体" w:hAnsi="宋体" w:cs="仿宋"/>
          <w:snapToGrid w:val="0"/>
          <w:kern w:val="0"/>
          <w:sz w:val="24"/>
          <w:szCs w:val="24"/>
        </w:rPr>
      </w:pPr>
      <w:r w:rsidRPr="009A1D46">
        <w:rPr>
          <w:rFonts w:ascii="宋体" w:eastAsia="宋体" w:hAnsi="宋体" w:cs="仿宋" w:hint="eastAsia"/>
          <w:snapToGrid w:val="0"/>
          <w:kern w:val="0"/>
          <w:sz w:val="24"/>
          <w:szCs w:val="24"/>
        </w:rPr>
        <w:t>郑敏</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金黄的稻束站在</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割过的秋天的田里，</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我想起无数个疲倦的母亲，</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黄昏路上我</w:t>
      </w:r>
      <w:r w:rsidRPr="00B31B2F">
        <w:rPr>
          <w:rFonts w:ascii="楷体" w:eastAsia="楷体" w:hAnsi="楷体" w:cs="楷体" w:hint="eastAsia"/>
          <w:snapToGrid w:val="0"/>
          <w:kern w:val="0"/>
          <w:sz w:val="24"/>
          <w:szCs w:val="24"/>
        </w:rPr>
        <w:t>看见那皱了</w:t>
      </w:r>
      <w:r w:rsidRPr="00B31B2F">
        <w:rPr>
          <w:rFonts w:ascii="楷体" w:eastAsia="楷体" w:hAnsi="楷体" w:cs="楷体" w:hint="eastAsia"/>
          <w:snapToGrid w:val="0"/>
          <w:kern w:val="0"/>
          <w:sz w:val="24"/>
          <w:szCs w:val="24"/>
        </w:rPr>
        <w:t>的美丽的脸，</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收获日的满月在</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高耸的树巅上，</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暮色里，远山</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围着我们的心边，</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没有一个雕像能比这更静默。</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肩荷着</w:t>
      </w:r>
      <w:r w:rsidRPr="00B31B2F">
        <w:rPr>
          <w:rFonts w:ascii="楷体" w:eastAsia="楷体" w:hAnsi="楷体" w:cs="楷体" w:hint="eastAsia"/>
          <w:snapToGrid w:val="0"/>
          <w:kern w:val="0"/>
          <w:sz w:val="24"/>
          <w:szCs w:val="24"/>
        </w:rPr>
        <w:t>那伟大的疲倦，你们</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在这伸向远远的一片</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秋天的田里低首沉思，</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静默。静默。历史也不过是</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脚下一条流去的小河，</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而你们，站在那儿，</w:t>
      </w:r>
    </w:p>
    <w:p w:rsidR="00E27703" w:rsidRPr="00B31B2F" w:rsidP="009A1D46">
      <w:pPr>
        <w:adjustRightInd w:val="0"/>
        <w:snapToGrid w:val="0"/>
        <w:spacing w:line="440" w:lineRule="atLeast"/>
        <w:jc w:val="center"/>
        <w:rPr>
          <w:rFonts w:ascii="楷体" w:eastAsia="楷体" w:hAnsi="楷体" w:cs="楷体"/>
          <w:snapToGrid w:val="0"/>
          <w:kern w:val="0"/>
          <w:sz w:val="24"/>
          <w:szCs w:val="24"/>
        </w:rPr>
      </w:pPr>
      <w:r w:rsidRPr="00B31B2F">
        <w:rPr>
          <w:rFonts w:ascii="楷体" w:eastAsia="楷体" w:hAnsi="楷体" w:cs="楷体" w:hint="eastAsia"/>
          <w:snapToGrid w:val="0"/>
          <w:kern w:val="0"/>
          <w:sz w:val="24"/>
          <w:szCs w:val="24"/>
        </w:rPr>
        <w:t>将成为人类的一个思想。</w:t>
      </w:r>
    </w:p>
    <w:p w:rsidR="00E27703" w:rsidRPr="009A1D46" w:rsidP="00B807D5">
      <w:pPr>
        <w:adjustRightInd w:val="0"/>
        <w:snapToGrid w:val="0"/>
        <w:spacing w:line="440" w:lineRule="atLeast"/>
        <w:ind w:firstLine="480" w:firstLineChars="200"/>
        <w:rPr>
          <w:rFonts w:ascii="Times New Roman" w:eastAsia="宋体" w:hAnsi="Times New Roman" w:cs="Times New Roman"/>
          <w:snapToGrid w:val="0"/>
          <w:kern w:val="0"/>
          <w:sz w:val="24"/>
          <w:szCs w:val="24"/>
        </w:rPr>
      </w:pPr>
      <w:r w:rsidRPr="009A1D46">
        <w:rPr>
          <w:rFonts w:ascii="Times New Roman" w:eastAsia="宋体" w:hAnsi="Times New Roman" w:cs="Times New Roman"/>
          <w:snapToGrid w:val="0"/>
          <w:kern w:val="0"/>
          <w:sz w:val="24"/>
          <w:szCs w:val="24"/>
        </w:rPr>
        <w:t>1</w:t>
      </w:r>
      <w:r w:rsidRPr="009A1D46">
        <w:rPr>
          <w:rFonts w:ascii="Times New Roman" w:eastAsia="宋体" w:hAnsi="Times New Roman" w:cs="Times New Roman"/>
          <w:snapToGrid w:val="0"/>
          <w:kern w:val="0"/>
          <w:sz w:val="24"/>
          <w:szCs w:val="24"/>
        </w:rPr>
        <w:t>．下列对这首诗的解说，不恰当的一项是</w:t>
      </w:r>
      <w:r w:rsidRPr="009A1D46" w:rsidR="009A1D46">
        <w:rPr>
          <w:rFonts w:ascii="Times New Roman" w:eastAsia="宋体" w:hAnsi="Times New Roman" w:cs="Times New Roman"/>
          <w:kern w:val="24"/>
          <w:sz w:val="24"/>
          <w:szCs w:val="24"/>
        </w:rPr>
        <w:t>（</w:t>
      </w:r>
      <w:r w:rsidRPr="009A1D46" w:rsidR="009A1D46">
        <w:rPr>
          <w:rFonts w:ascii="Times New Roman" w:eastAsia="宋体" w:hAnsi="Times New Roman" w:cs="Times New Roman"/>
          <w:kern w:val="24"/>
          <w:sz w:val="24"/>
          <w:szCs w:val="24"/>
        </w:rPr>
        <w:t xml:space="preserve">    </w:t>
      </w:r>
      <w:r w:rsidRPr="009A1D46">
        <w:rPr>
          <w:rFonts w:ascii="Times New Roman" w:eastAsia="宋体" w:hAnsi="Times New Roman" w:cs="Times New Roman"/>
          <w:kern w:val="24"/>
          <w:sz w:val="24"/>
          <w:szCs w:val="24"/>
        </w:rPr>
        <w:t>）</w:t>
      </w:r>
    </w:p>
    <w:p w:rsidR="00E27703" w:rsidRPr="00B807D5" w:rsidP="00B807D5">
      <w:pPr>
        <w:adjustRightInd w:val="0"/>
        <w:snapToGrid w:val="0"/>
        <w:spacing w:line="440" w:lineRule="atLeast"/>
        <w:ind w:firstLine="480" w:firstLineChars="200"/>
        <w:rPr>
          <w:rFonts w:ascii="宋体" w:eastAsia="宋体" w:hAnsi="宋体" w:cs="宋体"/>
          <w:snapToGrid w:val="0"/>
          <w:kern w:val="0"/>
          <w:sz w:val="24"/>
          <w:szCs w:val="24"/>
        </w:rPr>
      </w:pPr>
      <w:r w:rsidRPr="009A1D46">
        <w:rPr>
          <w:rFonts w:ascii="Times New Roman" w:eastAsia="宋体" w:hAnsi="Times New Roman" w:cs="Times New Roman"/>
          <w:snapToGrid w:val="0"/>
          <w:kern w:val="0"/>
          <w:sz w:val="24"/>
          <w:szCs w:val="24"/>
        </w:rPr>
        <w:t>A</w:t>
      </w:r>
      <w:r w:rsidRPr="009A1D46">
        <w:rPr>
          <w:rFonts w:ascii="Times New Roman" w:eastAsia="宋体" w:hAnsi="Times New Roman" w:cs="Times New Roman"/>
          <w:snapToGrid w:val="0"/>
          <w:kern w:val="0"/>
          <w:sz w:val="24"/>
          <w:szCs w:val="24"/>
        </w:rPr>
        <w:t>．</w:t>
      </w:r>
      <w:r w:rsidRPr="00B807D5">
        <w:rPr>
          <w:rFonts w:ascii="宋体" w:eastAsia="宋体" w:hAnsi="宋体" w:cs="宋体" w:hint="eastAsia"/>
          <w:snapToGrid w:val="0"/>
          <w:kern w:val="0"/>
          <w:sz w:val="24"/>
          <w:szCs w:val="24"/>
        </w:rPr>
        <w:t>“金黄的稻束站在／割过的秋天的田里”一句涉及的时间，从全诗看，除了“秋天”外，还隐指“暮色”降临之前。</w:t>
      </w:r>
    </w:p>
    <w:p w:rsidR="00E27703" w:rsidRPr="00B807D5" w:rsidP="00B807D5">
      <w:pPr>
        <w:adjustRightInd w:val="0"/>
        <w:snapToGrid w:val="0"/>
        <w:spacing w:line="440" w:lineRule="atLeast"/>
        <w:ind w:firstLine="480" w:firstLineChars="200"/>
        <w:rPr>
          <w:rFonts w:ascii="宋体" w:eastAsia="宋体" w:hAnsi="宋体" w:cs="宋体"/>
          <w:snapToGrid w:val="0"/>
          <w:kern w:val="0"/>
          <w:sz w:val="24"/>
          <w:szCs w:val="24"/>
        </w:rPr>
      </w:pPr>
      <w:r w:rsidRPr="009A1D46">
        <w:rPr>
          <w:rFonts w:ascii="Times New Roman" w:eastAsia="宋体" w:hAnsi="Times New Roman" w:cs="Times New Roman"/>
          <w:snapToGrid w:val="0"/>
          <w:kern w:val="0"/>
          <w:sz w:val="24"/>
          <w:szCs w:val="24"/>
        </w:rPr>
        <w:t>B</w:t>
      </w:r>
      <w:r w:rsidRPr="009A1D46">
        <w:rPr>
          <w:rFonts w:ascii="Times New Roman" w:eastAsia="宋体" w:hAnsi="Times New Roman" w:cs="Times New Roman"/>
          <w:snapToGrid w:val="0"/>
          <w:kern w:val="0"/>
          <w:sz w:val="24"/>
          <w:szCs w:val="24"/>
        </w:rPr>
        <w:t>．</w:t>
      </w:r>
      <w:r w:rsidRPr="00B807D5">
        <w:rPr>
          <w:rFonts w:ascii="宋体" w:eastAsia="宋体" w:hAnsi="宋体" w:cs="宋体" w:hint="eastAsia"/>
          <w:snapToGrid w:val="0"/>
          <w:kern w:val="0"/>
          <w:sz w:val="24"/>
          <w:szCs w:val="24"/>
        </w:rPr>
        <w:t>“黄昏路上我看见那皱了的美丽的脸”，把“皱”与“美丽”并列，寓有讴歌母亲的劳动和感叹时光流逝之意。</w:t>
      </w:r>
    </w:p>
    <w:p w:rsidR="00E27703" w:rsidRPr="00B807D5" w:rsidP="00B807D5">
      <w:pPr>
        <w:adjustRightInd w:val="0"/>
        <w:snapToGrid w:val="0"/>
        <w:spacing w:line="440" w:lineRule="atLeast"/>
        <w:ind w:firstLine="480" w:firstLineChars="200"/>
        <w:rPr>
          <w:rFonts w:ascii="宋体" w:eastAsia="宋体" w:hAnsi="宋体" w:cs="宋体"/>
          <w:snapToGrid w:val="0"/>
          <w:kern w:val="0"/>
          <w:sz w:val="24"/>
          <w:szCs w:val="24"/>
        </w:rPr>
      </w:pPr>
      <w:r w:rsidRPr="009A1D46">
        <w:rPr>
          <w:rFonts w:ascii="Times New Roman" w:eastAsia="宋体" w:hAnsi="Times New Roman" w:cs="Times New Roman"/>
          <w:snapToGrid w:val="0"/>
          <w:kern w:val="0"/>
          <w:sz w:val="24"/>
          <w:szCs w:val="24"/>
        </w:rPr>
        <w:t>C</w:t>
      </w:r>
      <w:r w:rsidRPr="009A1D46">
        <w:rPr>
          <w:rFonts w:ascii="Times New Roman" w:eastAsia="宋体" w:hAnsi="Times New Roman" w:cs="Times New Roman"/>
          <w:snapToGrid w:val="0"/>
          <w:kern w:val="0"/>
          <w:sz w:val="24"/>
          <w:szCs w:val="24"/>
        </w:rPr>
        <w:t>．</w:t>
      </w:r>
      <w:r w:rsidRPr="00B807D5">
        <w:rPr>
          <w:rFonts w:ascii="宋体" w:eastAsia="宋体" w:hAnsi="宋体" w:cs="宋体" w:hint="eastAsia"/>
          <w:snapToGrid w:val="0"/>
          <w:kern w:val="0"/>
          <w:sz w:val="24"/>
          <w:szCs w:val="24"/>
        </w:rPr>
        <w:t>“你们／在这伸向远远的一片……”的诗句中，“你们”指诗歌的主要形象“金黄的稻束”。</w:t>
      </w:r>
    </w:p>
    <w:p w:rsidR="00E27703" w:rsidRPr="00B807D5" w:rsidP="00B807D5">
      <w:pPr>
        <w:adjustRightInd w:val="0"/>
        <w:snapToGrid w:val="0"/>
        <w:spacing w:line="440" w:lineRule="atLeast"/>
        <w:ind w:firstLine="480" w:firstLineChars="200"/>
        <w:rPr>
          <w:rFonts w:ascii="宋体" w:eastAsia="宋体" w:hAnsi="宋体" w:cs="宋体"/>
          <w:snapToGrid w:val="0"/>
          <w:kern w:val="0"/>
          <w:sz w:val="24"/>
          <w:szCs w:val="24"/>
        </w:rPr>
      </w:pPr>
      <w:r w:rsidRPr="009A1D46">
        <w:rPr>
          <w:rFonts w:ascii="Times New Roman" w:eastAsia="宋体" w:hAnsi="Times New Roman" w:cs="Times New Roman"/>
          <w:snapToGrid w:val="0"/>
          <w:kern w:val="0"/>
          <w:sz w:val="24"/>
          <w:szCs w:val="24"/>
        </w:rPr>
        <w:t>D</w:t>
      </w:r>
      <w:r w:rsidRPr="009A1D46">
        <w:rPr>
          <w:rFonts w:ascii="Times New Roman" w:eastAsia="宋体" w:hAnsi="Times New Roman" w:cs="Times New Roman"/>
          <w:snapToGrid w:val="0"/>
          <w:kern w:val="0"/>
          <w:sz w:val="24"/>
          <w:szCs w:val="24"/>
        </w:rPr>
        <w:t>．</w:t>
      </w:r>
      <w:r w:rsidRPr="00B807D5">
        <w:rPr>
          <w:rFonts w:ascii="宋体" w:eastAsia="宋体" w:hAnsi="宋体" w:cs="宋体" w:hint="eastAsia"/>
          <w:snapToGrid w:val="0"/>
          <w:kern w:val="0"/>
          <w:sz w:val="24"/>
          <w:szCs w:val="24"/>
        </w:rPr>
        <w:t>“历史也不过是／脚下一条流去的小河”，这实际上就是稻束“低首沉思”的内容。</w:t>
      </w:r>
    </w:p>
    <w:p w:rsidR="00E27703" w:rsidRPr="009A1D46" w:rsidP="00B807D5">
      <w:pPr>
        <w:adjustRightInd w:val="0"/>
        <w:snapToGrid w:val="0"/>
        <w:spacing w:line="440" w:lineRule="atLeast"/>
        <w:ind w:firstLine="480" w:firstLineChars="200"/>
        <w:rPr>
          <w:rFonts w:ascii="Times New Roman" w:eastAsia="宋体" w:hAnsi="Times New Roman" w:cs="Times New Roman"/>
          <w:snapToGrid w:val="0"/>
          <w:kern w:val="0"/>
          <w:sz w:val="24"/>
          <w:szCs w:val="24"/>
        </w:rPr>
      </w:pPr>
      <w:r w:rsidRPr="009A1D46">
        <w:rPr>
          <w:rFonts w:ascii="Times New Roman" w:eastAsia="宋体" w:hAnsi="Times New Roman" w:cs="Times New Roman"/>
          <w:snapToGrid w:val="0"/>
          <w:kern w:val="0"/>
          <w:sz w:val="24"/>
          <w:szCs w:val="24"/>
        </w:rPr>
        <w:t>2</w:t>
      </w:r>
      <w:r w:rsidRPr="009A1D46">
        <w:rPr>
          <w:rFonts w:ascii="Times New Roman" w:eastAsia="宋体" w:hAnsi="Times New Roman" w:cs="Times New Roman"/>
          <w:snapToGrid w:val="0"/>
          <w:kern w:val="0"/>
          <w:sz w:val="24"/>
          <w:szCs w:val="24"/>
        </w:rPr>
        <w:t>．下列对这首诗的赏析，不恰当的一项是</w:t>
      </w:r>
      <w:r w:rsidR="009A1D46">
        <w:rPr>
          <w:rFonts w:ascii="Times New Roman" w:eastAsia="宋体" w:hAnsi="Times New Roman" w:cs="Times New Roman"/>
          <w:kern w:val="24"/>
          <w:sz w:val="24"/>
          <w:szCs w:val="24"/>
        </w:rPr>
        <w:t>（</w:t>
      </w:r>
      <w:r w:rsidR="009A1D46">
        <w:rPr>
          <w:rFonts w:ascii="Times New Roman" w:eastAsia="宋体" w:hAnsi="Times New Roman" w:cs="Times New Roman"/>
          <w:kern w:val="24"/>
          <w:sz w:val="24"/>
          <w:szCs w:val="24"/>
        </w:rPr>
        <w:t xml:space="preserve">    </w:t>
      </w:r>
      <w:r w:rsidRPr="009A1D46">
        <w:rPr>
          <w:rFonts w:ascii="Times New Roman" w:eastAsia="宋体" w:hAnsi="Times New Roman" w:cs="Times New Roman"/>
          <w:kern w:val="24"/>
          <w:sz w:val="24"/>
          <w:szCs w:val="24"/>
        </w:rPr>
        <w:t>）</w:t>
      </w:r>
    </w:p>
    <w:p w:rsidR="00E27703" w:rsidRPr="00B807D5" w:rsidP="00B807D5">
      <w:pPr>
        <w:adjustRightInd w:val="0"/>
        <w:snapToGrid w:val="0"/>
        <w:spacing w:line="440" w:lineRule="atLeast"/>
        <w:ind w:firstLine="480" w:firstLineChars="200"/>
        <w:rPr>
          <w:rFonts w:ascii="宋体" w:eastAsia="宋体" w:hAnsi="宋体" w:cs="宋体"/>
          <w:snapToGrid w:val="0"/>
          <w:kern w:val="0"/>
          <w:sz w:val="24"/>
          <w:szCs w:val="24"/>
        </w:rPr>
      </w:pPr>
      <w:r w:rsidRPr="009A1D46">
        <w:rPr>
          <w:rFonts w:ascii="Times New Roman" w:eastAsia="宋体" w:hAnsi="Times New Roman" w:cs="Times New Roman"/>
          <w:snapToGrid w:val="0"/>
          <w:kern w:val="0"/>
          <w:sz w:val="24"/>
          <w:szCs w:val="24"/>
        </w:rPr>
        <w:t>A</w:t>
      </w:r>
      <w:r w:rsidRPr="00B807D5">
        <w:rPr>
          <w:rFonts w:ascii="宋体" w:eastAsia="宋体" w:hAnsi="宋体" w:cs="宋体" w:hint="eastAsia"/>
          <w:snapToGrid w:val="0"/>
          <w:kern w:val="0"/>
          <w:sz w:val="24"/>
          <w:szCs w:val="24"/>
        </w:rPr>
        <w:t>．诗歌以“金黄的稻束”为中心形象展开联想，通过稻田、路上、天空、远山等空间性的位移，传达一个时间性的主体——对劳动中生命力的消逝的沉思。</w:t>
      </w:r>
    </w:p>
    <w:p w:rsidR="00E27703" w:rsidRPr="00B807D5" w:rsidP="00B807D5">
      <w:pPr>
        <w:adjustRightInd w:val="0"/>
        <w:snapToGrid w:val="0"/>
        <w:spacing w:line="440" w:lineRule="atLeast"/>
        <w:ind w:firstLine="480" w:firstLineChars="200"/>
        <w:rPr>
          <w:rFonts w:ascii="宋体" w:eastAsia="宋体" w:hAnsi="宋体" w:cs="宋体"/>
          <w:snapToGrid w:val="0"/>
          <w:kern w:val="0"/>
          <w:sz w:val="24"/>
          <w:szCs w:val="24"/>
        </w:rPr>
      </w:pPr>
      <w:r w:rsidRPr="009A1D46">
        <w:rPr>
          <w:rFonts w:ascii="Times New Roman" w:eastAsia="宋体" w:hAnsi="Times New Roman" w:cs="Times New Roman"/>
          <w:snapToGrid w:val="0"/>
          <w:kern w:val="0"/>
          <w:sz w:val="24"/>
          <w:szCs w:val="24"/>
        </w:rPr>
        <w:t>B</w:t>
      </w:r>
      <w:r w:rsidRPr="00B807D5">
        <w:rPr>
          <w:rFonts w:ascii="宋体" w:eastAsia="宋体" w:hAnsi="宋体" w:cs="宋体" w:hint="eastAsia"/>
          <w:snapToGrid w:val="0"/>
          <w:kern w:val="0"/>
          <w:sz w:val="24"/>
          <w:szCs w:val="24"/>
        </w:rPr>
        <w:t>．诗歌赋予“金黄的稻束”以鲜明强烈的视觉印象和静默无言的听觉感受，意在利用两者的不协调，把关注点从外在画面转向内在的生命感受。</w:t>
      </w:r>
    </w:p>
    <w:p w:rsidR="00E27703" w:rsidRPr="00B807D5" w:rsidP="00B807D5">
      <w:pPr>
        <w:adjustRightInd w:val="0"/>
        <w:snapToGrid w:val="0"/>
        <w:spacing w:line="440" w:lineRule="atLeast"/>
        <w:ind w:firstLine="480" w:firstLineChars="200"/>
        <w:rPr>
          <w:rFonts w:ascii="宋体" w:eastAsia="宋体" w:hAnsi="宋体" w:cs="宋体"/>
          <w:snapToGrid w:val="0"/>
          <w:kern w:val="0"/>
          <w:sz w:val="24"/>
          <w:szCs w:val="24"/>
        </w:rPr>
      </w:pPr>
      <w:r w:rsidRPr="009A1D46">
        <w:rPr>
          <w:rFonts w:ascii="Times New Roman" w:eastAsia="宋体" w:hAnsi="Times New Roman" w:cs="Times New Roman"/>
          <w:snapToGrid w:val="0"/>
          <w:kern w:val="0"/>
          <w:sz w:val="24"/>
          <w:szCs w:val="24"/>
        </w:rPr>
        <w:t>C</w:t>
      </w:r>
      <w:r w:rsidRPr="009A1D46">
        <w:rPr>
          <w:rFonts w:ascii="Times New Roman" w:eastAsia="宋体" w:hAnsi="Times New Roman" w:cs="Times New Roman"/>
          <w:snapToGrid w:val="0"/>
          <w:kern w:val="0"/>
          <w:sz w:val="24"/>
          <w:szCs w:val="24"/>
        </w:rPr>
        <w:t>．</w:t>
      </w:r>
      <w:r w:rsidRPr="00B807D5">
        <w:rPr>
          <w:rFonts w:ascii="宋体" w:eastAsia="宋体" w:hAnsi="宋体" w:cs="宋体" w:hint="eastAsia"/>
          <w:snapToGrid w:val="0"/>
          <w:kern w:val="0"/>
          <w:sz w:val="24"/>
          <w:szCs w:val="24"/>
        </w:rPr>
        <w:t>“金黄的稻束”“收获日的满月”等形象都具有圆满意味，但诗歌未写收获日的快慰和满足，却引人思考劳动者母亲的“疲倦”。</w:t>
      </w:r>
    </w:p>
    <w:p w:rsidR="00E27703" w:rsidRPr="00B807D5" w:rsidP="00B807D5">
      <w:pPr>
        <w:adjustRightInd w:val="0"/>
        <w:snapToGrid w:val="0"/>
        <w:spacing w:line="440" w:lineRule="atLeast"/>
        <w:ind w:firstLine="480" w:firstLineChars="200"/>
        <w:rPr>
          <w:rFonts w:ascii="宋体" w:eastAsia="宋体" w:hAnsi="宋体" w:cs="宋体"/>
          <w:snapToGrid w:val="0"/>
          <w:kern w:val="0"/>
          <w:sz w:val="24"/>
          <w:szCs w:val="24"/>
        </w:rPr>
      </w:pPr>
      <w:r w:rsidRPr="00771B54">
        <w:rPr>
          <w:rFonts w:ascii="Times New Roman" w:eastAsia="宋体" w:hAnsi="Times New Roman" w:cs="Times New Roman"/>
          <w:snapToGrid w:val="0"/>
          <w:kern w:val="0"/>
          <w:sz w:val="24"/>
          <w:szCs w:val="24"/>
        </w:rPr>
        <w:t>D</w:t>
      </w:r>
      <w:r w:rsidRPr="00771B54">
        <w:rPr>
          <w:rFonts w:ascii="Times New Roman" w:eastAsia="宋体" w:hAnsi="Times New Roman" w:cs="Times New Roman"/>
          <w:snapToGrid w:val="0"/>
          <w:kern w:val="0"/>
          <w:sz w:val="24"/>
          <w:szCs w:val="24"/>
        </w:rPr>
        <w:t>．</w:t>
      </w:r>
      <w:r w:rsidRPr="00B807D5">
        <w:rPr>
          <w:rFonts w:ascii="宋体" w:eastAsia="宋体" w:hAnsi="宋体" w:cs="宋体" w:hint="eastAsia"/>
          <w:snapToGrid w:val="0"/>
          <w:kern w:val="0"/>
          <w:sz w:val="24"/>
          <w:szCs w:val="24"/>
        </w:rPr>
        <w:t>“</w:t>
      </w:r>
      <w:r w:rsidRPr="00B807D5">
        <w:rPr>
          <w:rFonts w:ascii="宋体" w:eastAsia="宋体" w:hAnsi="宋体" w:cs="宋体" w:hint="eastAsia"/>
          <w:snapToGrid w:val="0"/>
          <w:kern w:val="0"/>
          <w:sz w:val="24"/>
          <w:szCs w:val="24"/>
        </w:rPr>
        <w:t>肩荷着</w:t>
      </w:r>
      <w:r w:rsidRPr="00B807D5">
        <w:rPr>
          <w:rFonts w:ascii="宋体" w:eastAsia="宋体" w:hAnsi="宋体" w:cs="宋体" w:hint="eastAsia"/>
          <w:snapToGrid w:val="0"/>
          <w:kern w:val="0"/>
          <w:sz w:val="24"/>
          <w:szCs w:val="24"/>
        </w:rPr>
        <w:t>那伟大的疲倦”一句中的主体，不是如雕像一样站在“秋天的田里”沉思的“稻束”，应该是美丽的母亲。</w:t>
      </w:r>
    </w:p>
    <w:p w:rsidR="00E27703" w:rsidRPr="00B807D5" w:rsidP="00B807D5">
      <w:pPr>
        <w:adjustRightInd w:val="0"/>
        <w:snapToGrid w:val="0"/>
        <w:spacing w:line="440" w:lineRule="atLeast"/>
        <w:ind w:firstLine="480" w:firstLineChars="200"/>
        <w:rPr>
          <w:rFonts w:ascii="宋体" w:eastAsia="宋体" w:hAnsi="宋体" w:cs="宋体"/>
          <w:snapToGrid w:val="0"/>
          <w:kern w:val="0"/>
          <w:sz w:val="24"/>
          <w:szCs w:val="24"/>
        </w:rPr>
      </w:pPr>
      <w:r w:rsidRPr="00B807D5">
        <w:rPr>
          <w:rFonts w:ascii="宋体" w:eastAsia="宋体" w:hAnsi="宋体" w:cs="宋体" w:hint="eastAsia"/>
          <w:snapToGrid w:val="0"/>
          <w:kern w:val="0"/>
          <w:sz w:val="24"/>
          <w:szCs w:val="24"/>
        </w:rPr>
        <w:t>答案</w:t>
      </w:r>
    </w:p>
    <w:p w:rsidR="00771B54" w:rsidRPr="00771B54" w:rsidP="00B807D5">
      <w:pPr>
        <w:adjustRightInd w:val="0"/>
        <w:snapToGrid w:val="0"/>
        <w:spacing w:line="440" w:lineRule="atLeast"/>
        <w:ind w:firstLine="480" w:firstLineChars="200"/>
        <w:rPr>
          <w:rFonts w:ascii="Times New Roman" w:eastAsia="宋体" w:hAnsi="Times New Roman" w:cs="Times New Roman"/>
          <w:snapToGrid w:val="0"/>
          <w:kern w:val="0"/>
          <w:sz w:val="24"/>
          <w:szCs w:val="24"/>
        </w:rPr>
      </w:pPr>
      <w:r w:rsidRPr="00771B54">
        <w:rPr>
          <w:rFonts w:ascii="Times New Roman" w:eastAsia="宋体" w:hAnsi="Times New Roman" w:cs="Times New Roman"/>
          <w:snapToGrid w:val="0"/>
          <w:kern w:val="0"/>
          <w:sz w:val="24"/>
          <w:szCs w:val="24"/>
        </w:rPr>
        <w:t>1</w:t>
      </w:r>
      <w:r w:rsidRPr="00771B54" w:rsidR="00B807D5">
        <w:rPr>
          <w:rFonts w:ascii="Times New Roman" w:eastAsia="宋体" w:hAnsi="Times New Roman" w:cs="Times New Roman"/>
          <w:snapToGrid w:val="0"/>
          <w:kern w:val="0"/>
          <w:sz w:val="24"/>
          <w:szCs w:val="24"/>
        </w:rPr>
        <w:t>．</w:t>
      </w:r>
      <w:r w:rsidRPr="00771B54">
        <w:rPr>
          <w:rFonts w:ascii="Times New Roman" w:eastAsia="宋体" w:hAnsi="Times New Roman" w:cs="Times New Roman"/>
          <w:snapToGrid w:val="0"/>
          <w:kern w:val="0"/>
          <w:sz w:val="24"/>
          <w:szCs w:val="24"/>
        </w:rPr>
        <w:t>D</w:t>
      </w:r>
    </w:p>
    <w:p w:rsidR="00E27703" w:rsidRPr="00B807D5" w:rsidP="00B807D5">
      <w:pPr>
        <w:adjustRightInd w:val="0"/>
        <w:snapToGrid w:val="0"/>
        <w:spacing w:line="440" w:lineRule="atLeast"/>
        <w:ind w:firstLine="480" w:firstLineChars="200"/>
        <w:rPr>
          <w:rFonts w:ascii="宋体" w:eastAsia="宋体" w:hAnsi="宋体" w:cs="楷体"/>
          <w:snapToGrid w:val="0"/>
          <w:kern w:val="0"/>
          <w:sz w:val="24"/>
          <w:szCs w:val="24"/>
        </w:rPr>
      </w:pPr>
      <w:r>
        <w:rPr>
          <w:rFonts w:ascii="宋体" w:eastAsia="宋体" w:hAnsi="宋体" w:cs="宋体" w:hint="eastAsia"/>
          <w:snapToGrid w:val="0"/>
          <w:kern w:val="0"/>
          <w:sz w:val="24"/>
          <w:szCs w:val="24"/>
        </w:rPr>
        <w:t>解析：</w:t>
      </w:r>
      <w:r w:rsidRPr="00B807D5" w:rsidR="00CB080D">
        <w:rPr>
          <w:rFonts w:ascii="宋体" w:eastAsia="宋体" w:hAnsi="宋体" w:cs="宋体" w:hint="eastAsia"/>
          <w:snapToGrid w:val="0"/>
          <w:kern w:val="0"/>
          <w:sz w:val="24"/>
          <w:szCs w:val="24"/>
        </w:rPr>
        <w:t>整首诗中所出现的形象以及有关形象的感受，都是诗人“我”眼中所见、心中所想。“历史也不过是／脚下一条流去的小河”是诗人的“旁白”，不能理解为“稻束”沉思的内容。</w:t>
      </w:r>
    </w:p>
    <w:p w:rsidR="00771B54" w:rsidRPr="00771B54" w:rsidP="00B807D5">
      <w:pPr>
        <w:adjustRightInd w:val="0"/>
        <w:snapToGrid w:val="0"/>
        <w:spacing w:line="440" w:lineRule="atLeast"/>
        <w:ind w:firstLine="480" w:firstLineChars="200"/>
        <w:rPr>
          <w:rFonts w:ascii="Times New Roman" w:eastAsia="宋体" w:hAnsi="Times New Roman" w:cs="Times New Roman"/>
          <w:snapToGrid w:val="0"/>
          <w:kern w:val="0"/>
          <w:sz w:val="24"/>
          <w:szCs w:val="24"/>
        </w:rPr>
      </w:pPr>
      <w:r w:rsidRPr="00771B54">
        <w:rPr>
          <w:rFonts w:ascii="Times New Roman" w:eastAsia="宋体" w:hAnsi="Times New Roman" w:cs="Times New Roman"/>
          <w:snapToGrid w:val="0"/>
          <w:kern w:val="0"/>
          <w:sz w:val="24"/>
          <w:szCs w:val="24"/>
        </w:rPr>
        <w:t>2</w:t>
      </w:r>
      <w:r w:rsidRPr="00771B54">
        <w:rPr>
          <w:rFonts w:ascii="Times New Roman" w:eastAsia="宋体" w:hAnsi="Times New Roman" w:cs="Times New Roman"/>
          <w:snapToGrid w:val="0"/>
          <w:kern w:val="0"/>
          <w:sz w:val="24"/>
          <w:szCs w:val="24"/>
        </w:rPr>
        <w:t>．</w:t>
      </w:r>
      <w:r w:rsidRPr="00771B54">
        <w:rPr>
          <w:rFonts w:ascii="Times New Roman" w:eastAsia="宋体" w:hAnsi="Times New Roman" w:cs="Times New Roman"/>
          <w:snapToGrid w:val="0"/>
          <w:kern w:val="0"/>
          <w:sz w:val="24"/>
          <w:szCs w:val="24"/>
        </w:rPr>
        <w:t>D</w:t>
      </w:r>
    </w:p>
    <w:p w:rsidR="00E27703" w:rsidRPr="00B807D5" w:rsidP="00B807D5">
      <w:pPr>
        <w:adjustRightInd w:val="0"/>
        <w:snapToGrid w:val="0"/>
        <w:spacing w:line="440" w:lineRule="atLeast"/>
        <w:ind w:firstLine="480" w:firstLineChars="200"/>
        <w:rPr>
          <w:rFonts w:ascii="宋体" w:eastAsia="宋体" w:hAnsi="宋体"/>
          <w:sz w:val="24"/>
          <w:szCs w:val="24"/>
        </w:rPr>
      </w:pPr>
      <w:r>
        <w:rPr>
          <w:rFonts w:ascii="宋体" w:eastAsia="宋体" w:hAnsi="宋体" w:cs="宋体" w:hint="eastAsia"/>
          <w:snapToGrid w:val="0"/>
          <w:kern w:val="0"/>
          <w:sz w:val="24"/>
          <w:szCs w:val="24"/>
        </w:rPr>
        <w:t>解析：</w:t>
      </w:r>
      <w:r w:rsidRPr="00B807D5" w:rsidR="00CB080D">
        <w:rPr>
          <w:rFonts w:ascii="宋体" w:eastAsia="宋体" w:hAnsi="宋体" w:cs="宋体" w:hint="eastAsia"/>
          <w:snapToGrid w:val="0"/>
          <w:kern w:val="0"/>
          <w:sz w:val="24"/>
          <w:szCs w:val="24"/>
        </w:rPr>
        <w:t>现代诗诗意较为含蓄，注意分析诗中的内容，找到情感的载体。诗题“金黄的稻束”已点明诗歌所塑造的中心形象；“</w:t>
      </w:r>
      <w:r w:rsidRPr="00B807D5" w:rsidR="00CB080D">
        <w:rPr>
          <w:rFonts w:ascii="宋体" w:eastAsia="宋体" w:hAnsi="宋体" w:cstheme="minorEastAsia" w:hint="eastAsia"/>
          <w:snapToGrid w:val="0"/>
          <w:kern w:val="0"/>
          <w:sz w:val="24"/>
          <w:szCs w:val="24"/>
        </w:rPr>
        <w:t>肩荷着</w:t>
      </w:r>
      <w:r w:rsidRPr="00B807D5" w:rsidR="00CB080D">
        <w:rPr>
          <w:rFonts w:ascii="宋体" w:eastAsia="宋体" w:hAnsi="宋体" w:cstheme="minorEastAsia" w:hint="eastAsia"/>
          <w:snapToGrid w:val="0"/>
          <w:kern w:val="0"/>
          <w:sz w:val="24"/>
          <w:szCs w:val="24"/>
        </w:rPr>
        <w:t>那伟大的疲倦/你们在这伸向远远的一片/秋天的田里低首沉思/静默”是给“</w:t>
      </w:r>
      <w:r w:rsidRPr="00B807D5" w:rsidR="00CB080D">
        <w:rPr>
          <w:rFonts w:ascii="宋体" w:eastAsia="宋体" w:hAnsi="宋体" w:cs="宋体" w:hint="eastAsia"/>
          <w:snapToGrid w:val="0"/>
          <w:kern w:val="0"/>
          <w:sz w:val="24"/>
          <w:szCs w:val="24"/>
        </w:rPr>
        <w:t>稻束”的拟人化的特写</w:t>
      </w:r>
      <w:r w:rsidRPr="00B807D5" w:rsidR="00CB080D">
        <w:rPr>
          <w:rFonts w:ascii="宋体" w:eastAsia="宋体" w:hAnsi="宋体" w:cs="楷体" w:hint="eastAsia"/>
          <w:snapToGrid w:val="0"/>
          <w:kern w:val="0"/>
          <w:sz w:val="24"/>
          <w:szCs w:val="24"/>
        </w:rPr>
        <w:t>，</w:t>
      </w:r>
      <w:r w:rsidRPr="00B807D5" w:rsidR="00CB080D">
        <w:rPr>
          <w:rFonts w:ascii="宋体" w:eastAsia="宋体" w:hAnsi="宋体" w:cstheme="minorEastAsia" w:hint="eastAsia"/>
          <w:snapToGrid w:val="0"/>
          <w:kern w:val="0"/>
          <w:sz w:val="24"/>
          <w:szCs w:val="24"/>
        </w:rPr>
        <w:t>可见</w:t>
      </w:r>
      <w:r w:rsidRPr="00B807D5" w:rsidR="00CB080D">
        <w:rPr>
          <w:rFonts w:ascii="宋体" w:eastAsia="宋体" w:hAnsi="宋体" w:cs="宋体" w:hint="eastAsia"/>
          <w:snapToGrid w:val="0"/>
          <w:kern w:val="0"/>
          <w:sz w:val="24"/>
          <w:szCs w:val="24"/>
        </w:rPr>
        <w:t>“</w:t>
      </w:r>
      <w:r w:rsidRPr="00B807D5" w:rsidR="00CB080D">
        <w:rPr>
          <w:rFonts w:ascii="宋体" w:eastAsia="宋体" w:hAnsi="宋体" w:cs="宋体" w:hint="eastAsia"/>
          <w:snapToGrid w:val="0"/>
          <w:kern w:val="0"/>
          <w:sz w:val="24"/>
          <w:szCs w:val="24"/>
        </w:rPr>
        <w:t>肩荷着</w:t>
      </w:r>
      <w:r w:rsidRPr="00B807D5" w:rsidR="00CB080D">
        <w:rPr>
          <w:rFonts w:ascii="宋体" w:eastAsia="宋体" w:hAnsi="宋体" w:cs="宋体" w:hint="eastAsia"/>
          <w:snapToGrid w:val="0"/>
          <w:kern w:val="0"/>
          <w:sz w:val="24"/>
          <w:szCs w:val="24"/>
        </w:rPr>
        <w:t>那伟大的疲倦”一句中的主体，应是</w:t>
      </w:r>
      <w:r w:rsidRPr="00B807D5" w:rsidR="00CB080D">
        <w:rPr>
          <w:rFonts w:ascii="宋体" w:eastAsia="宋体" w:hAnsi="宋体" w:cs="楷体" w:hint="eastAsia"/>
          <w:snapToGrid w:val="0"/>
          <w:kern w:val="0"/>
          <w:sz w:val="24"/>
          <w:szCs w:val="24"/>
        </w:rPr>
        <w:t>“</w:t>
      </w:r>
      <w:r w:rsidRPr="00B807D5" w:rsidR="00CB080D">
        <w:rPr>
          <w:rFonts w:ascii="宋体" w:eastAsia="宋体" w:hAnsi="宋体" w:cs="宋体" w:hint="eastAsia"/>
          <w:snapToGrid w:val="0"/>
          <w:kern w:val="0"/>
          <w:sz w:val="24"/>
          <w:szCs w:val="24"/>
        </w:rPr>
        <w:t>稻束”。</w:t>
      </w:r>
    </w:p>
    <w:p w:rsidR="00E27703" w:rsidRPr="00B807D5" w:rsidP="00B807D5">
      <w:pPr>
        <w:spacing w:line="440" w:lineRule="atLeast"/>
        <w:ind w:firstLine="480" w:firstLineChars="200"/>
        <w:rPr>
          <w:rFonts w:ascii="宋体" w:eastAsia="宋体" w:hAnsi="宋体"/>
          <w:sz w:val="24"/>
          <w:szCs w:val="24"/>
        </w:rPr>
      </w:pPr>
      <w:r w:rsidRPr="00771B54">
        <w:rPr>
          <w:rFonts w:ascii="Times New Roman" w:eastAsia="宋体" w:hAnsi="Times New Roman" w:cs="Times New Roman"/>
          <w:sz w:val="24"/>
          <w:szCs w:val="24"/>
        </w:rPr>
        <w:t>（</w:t>
      </w:r>
      <w:r w:rsidRPr="00771B54">
        <w:rPr>
          <w:rFonts w:ascii="Times New Roman" w:eastAsia="宋体" w:hAnsi="Times New Roman" w:cs="Times New Roman"/>
          <w:sz w:val="24"/>
          <w:szCs w:val="24"/>
        </w:rPr>
        <w:t>2</w:t>
      </w:r>
      <w:r w:rsidRPr="00771B54" w:rsidR="00CB080D">
        <w:rPr>
          <w:rFonts w:ascii="Times New Roman" w:eastAsia="宋体" w:hAnsi="Times New Roman" w:cs="Times New Roman"/>
          <w:sz w:val="24"/>
          <w:szCs w:val="24"/>
        </w:rPr>
        <w:t>）阅读下面的诗歌，完成</w:t>
      </w:r>
      <w:r w:rsidRPr="00771B54" w:rsidR="00CB080D">
        <w:rPr>
          <w:rFonts w:ascii="Times New Roman" w:eastAsia="宋体" w:hAnsi="Times New Roman" w:cs="Times New Roman"/>
          <w:sz w:val="24"/>
          <w:szCs w:val="24"/>
        </w:rPr>
        <w:t>1</w:t>
      </w:r>
      <w:r w:rsidRPr="00771B54" w:rsidR="00CB080D">
        <w:rPr>
          <w:rFonts w:ascii="Times New Roman" w:eastAsia="宋体" w:hAnsi="Times New Roman" w:cs="Times New Roman"/>
          <w:sz w:val="24"/>
          <w:szCs w:val="24"/>
        </w:rPr>
        <w:t>～</w:t>
      </w:r>
      <w:r w:rsidRPr="00771B54" w:rsidR="00CB080D">
        <w:rPr>
          <w:rFonts w:ascii="Times New Roman" w:eastAsia="宋体" w:hAnsi="Times New Roman" w:cs="Times New Roman"/>
          <w:sz w:val="24"/>
          <w:szCs w:val="24"/>
        </w:rPr>
        <w:t>2</w:t>
      </w:r>
      <w:r w:rsidRPr="00771B54" w:rsidR="00CB080D">
        <w:rPr>
          <w:rFonts w:ascii="Times New Roman" w:eastAsia="宋体" w:hAnsi="Times New Roman" w:cs="Times New Roman"/>
          <w:sz w:val="24"/>
          <w:szCs w:val="24"/>
        </w:rPr>
        <w:t>题</w:t>
      </w:r>
      <w:r w:rsidRPr="00B807D5" w:rsidR="00CB080D">
        <w:rPr>
          <w:rFonts w:ascii="宋体" w:eastAsia="宋体" w:hAnsi="宋体" w:hint="eastAsia"/>
          <w:sz w:val="24"/>
          <w:szCs w:val="24"/>
        </w:rPr>
        <w:t>。</w:t>
      </w:r>
    </w:p>
    <w:p w:rsidR="00E27703" w:rsidRPr="00771B54" w:rsidP="00771B54">
      <w:pPr>
        <w:spacing w:line="440" w:lineRule="atLeast"/>
        <w:jc w:val="center"/>
        <w:rPr>
          <w:rFonts w:ascii="宋体" w:eastAsia="宋体" w:hAnsi="宋体"/>
          <w:sz w:val="24"/>
          <w:szCs w:val="24"/>
        </w:rPr>
      </w:pPr>
      <w:r w:rsidRPr="00771B54">
        <w:rPr>
          <w:rFonts w:ascii="宋体" w:eastAsia="宋体" w:hAnsi="宋体" w:hint="eastAsia"/>
          <w:bCs/>
          <w:sz w:val="24"/>
          <w:szCs w:val="24"/>
        </w:rPr>
        <w:t>醉汉</w:t>
      </w:r>
    </w:p>
    <w:p w:rsidR="00E27703" w:rsidRPr="00771B54" w:rsidP="00771B54">
      <w:pPr>
        <w:spacing w:line="440" w:lineRule="atLeast"/>
        <w:jc w:val="center"/>
        <w:rPr>
          <w:rFonts w:ascii="宋体" w:eastAsia="宋体" w:hAnsi="宋体"/>
          <w:sz w:val="24"/>
          <w:szCs w:val="24"/>
        </w:rPr>
      </w:pPr>
      <w:r w:rsidRPr="00771B54">
        <w:rPr>
          <w:rFonts w:ascii="宋体" w:eastAsia="宋体" w:hAnsi="宋体" w:hint="eastAsia"/>
          <w:sz w:val="24"/>
          <w:szCs w:val="24"/>
        </w:rPr>
        <w:t>非马</w:t>
      </w:r>
      <w:r w:rsidRPr="00771B54">
        <w:rPr>
          <w:rFonts w:ascii="宋体" w:eastAsia="宋体" w:hAnsi="宋体" w:hint="eastAsia"/>
          <w:sz w:val="24"/>
          <w:szCs w:val="24"/>
          <w:vertAlign w:val="superscript"/>
        </w:rPr>
        <w:t>注</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把短短的巷子</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走成一条</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曲折</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回荡的</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万里愁肠</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左一脚</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十年</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右一脚</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十年</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母亲啊</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我正努力</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向您</w:t>
      </w:r>
    </w:p>
    <w:p w:rsidR="00E27703" w:rsidRPr="00B31B2F" w:rsidP="00771B54">
      <w:pPr>
        <w:spacing w:line="440" w:lineRule="atLeast"/>
        <w:jc w:val="center"/>
        <w:rPr>
          <w:rFonts w:ascii="楷体" w:eastAsia="楷体" w:hAnsi="楷体"/>
          <w:sz w:val="24"/>
          <w:szCs w:val="24"/>
        </w:rPr>
      </w:pPr>
      <w:r w:rsidRPr="00B31B2F">
        <w:rPr>
          <w:rFonts w:ascii="楷体" w:eastAsia="楷体" w:hAnsi="楷体" w:hint="eastAsia"/>
          <w:sz w:val="24"/>
          <w:szCs w:val="24"/>
        </w:rPr>
        <w:t>走来</w:t>
      </w:r>
    </w:p>
    <w:p w:rsidR="00E27703" w:rsidRPr="00B807D5" w:rsidP="00B807D5">
      <w:pPr>
        <w:spacing w:line="440" w:lineRule="atLeast"/>
        <w:ind w:firstLine="480" w:firstLineChars="200"/>
        <w:rPr>
          <w:rFonts w:ascii="宋体" w:eastAsia="宋体" w:hAnsi="宋体" w:cs="仿宋"/>
          <w:sz w:val="24"/>
          <w:szCs w:val="24"/>
        </w:rPr>
      </w:pPr>
      <w:r>
        <w:rPr>
          <w:rFonts w:ascii="宋体" w:eastAsia="宋体" w:hAnsi="宋体" w:cs="仿宋" w:hint="eastAsia"/>
          <w:sz w:val="24"/>
          <w:szCs w:val="24"/>
        </w:rPr>
        <w:t>注：</w:t>
      </w:r>
      <w:r w:rsidRPr="00B807D5" w:rsidR="00CB080D">
        <w:rPr>
          <w:rFonts w:ascii="宋体" w:eastAsia="宋体" w:hAnsi="宋体" w:cs="仿宋" w:hint="eastAsia"/>
          <w:sz w:val="24"/>
          <w:szCs w:val="24"/>
        </w:rPr>
        <w:t>非马：台湾诗人，祖籍广东，</w:t>
      </w:r>
      <w:r w:rsidRPr="00771B54" w:rsidR="00CB080D">
        <w:rPr>
          <w:rFonts w:ascii="Times New Roman" w:eastAsia="宋体" w:hAnsi="Times New Roman" w:cs="Times New Roman"/>
          <w:sz w:val="24"/>
          <w:szCs w:val="24"/>
        </w:rPr>
        <w:t>1948</w:t>
      </w:r>
      <w:r w:rsidRPr="00B807D5" w:rsidR="00CB080D">
        <w:rPr>
          <w:rFonts w:ascii="宋体" w:eastAsia="宋体" w:hAnsi="宋体" w:cs="仿宋" w:hint="eastAsia"/>
          <w:sz w:val="24"/>
          <w:szCs w:val="24"/>
        </w:rPr>
        <w:t>年离开大陆到台湾。</w:t>
      </w:r>
    </w:p>
    <w:p w:rsidR="00E27703" w:rsidRPr="00B807D5" w:rsidP="00B807D5">
      <w:pPr>
        <w:spacing w:line="440" w:lineRule="atLeast"/>
        <w:ind w:firstLine="480" w:firstLineChars="200"/>
        <w:rPr>
          <w:rFonts w:ascii="宋体" w:eastAsia="宋体" w:hAnsi="宋体"/>
          <w:sz w:val="24"/>
          <w:szCs w:val="24"/>
        </w:rPr>
      </w:pPr>
      <w:r w:rsidRPr="007C0293">
        <w:rPr>
          <w:rFonts w:ascii="Times New Roman" w:eastAsia="宋体" w:hAnsi="Times New Roman" w:cs="Times New Roman"/>
          <w:sz w:val="24"/>
          <w:szCs w:val="24"/>
        </w:rPr>
        <w:t>1</w:t>
      </w:r>
      <w:r w:rsidRPr="007C0293">
        <w:rPr>
          <w:rFonts w:ascii="Times New Roman" w:eastAsia="宋体" w:hAnsi="Times New Roman" w:cs="Times New Roman"/>
          <w:sz w:val="24"/>
          <w:szCs w:val="24"/>
        </w:rPr>
        <w:t>．</w:t>
      </w:r>
      <w:r w:rsidRPr="00B807D5">
        <w:rPr>
          <w:rFonts w:ascii="宋体" w:eastAsia="宋体" w:hAnsi="宋体" w:hint="eastAsia"/>
          <w:sz w:val="24"/>
          <w:szCs w:val="24"/>
        </w:rPr>
        <w:t>艾青说：“写诗的人常常为表达一</w:t>
      </w:r>
      <w:r w:rsidRPr="00B807D5" w:rsidR="00561A67">
        <w:rPr>
          <w:rFonts w:ascii="宋体" w:eastAsia="宋体" w:hAnsi="宋体" w:hint="eastAsia"/>
          <w:sz w:val="24"/>
          <w:szCs w:val="24"/>
        </w:rPr>
        <w:t>个观念而寻找形象。”你如何理解诗中“醉汉”的形象？他因何而醉？</w:t>
      </w:r>
    </w:p>
    <w:p w:rsidR="00E27703" w:rsidRPr="00B807D5" w:rsidP="00B807D5">
      <w:pPr>
        <w:spacing w:line="440" w:lineRule="atLeast"/>
        <w:ind w:firstLine="480" w:firstLineChars="200"/>
        <w:rPr>
          <w:rFonts w:ascii="宋体" w:eastAsia="宋体" w:hAnsi="宋体"/>
          <w:sz w:val="24"/>
          <w:szCs w:val="24"/>
          <w:u w:val="single"/>
        </w:rPr>
      </w:pPr>
      <w:r w:rsidRPr="00B807D5">
        <w:rPr>
          <w:rFonts w:ascii="宋体" w:eastAsia="宋体" w:hAnsi="宋体" w:hint="eastAsia"/>
          <w:sz w:val="24"/>
          <w:szCs w:val="24"/>
        </w:rPr>
        <w:t>答：</w:t>
      </w:r>
      <w:r w:rsidR="007C0293">
        <w:rPr>
          <w:rFonts w:ascii="宋体" w:eastAsia="宋体" w:hAnsi="宋体"/>
          <w:sz w:val="24"/>
          <w:szCs w:val="24"/>
          <w:u w:val="single"/>
        </w:rPr>
        <w:t>______________________________________________________________________</w:t>
      </w:r>
    </w:p>
    <w:p w:rsidR="00E27703" w:rsidRPr="00B807D5" w:rsidP="00B807D5">
      <w:pPr>
        <w:spacing w:line="440" w:lineRule="atLeast"/>
        <w:ind w:firstLine="480" w:firstLineChars="200"/>
        <w:rPr>
          <w:rFonts w:ascii="宋体" w:eastAsia="宋体" w:hAnsi="宋体"/>
          <w:sz w:val="24"/>
          <w:szCs w:val="24"/>
          <w:u w:val="single"/>
        </w:rPr>
      </w:pPr>
      <w:r>
        <w:rPr>
          <w:rFonts w:ascii="宋体" w:eastAsia="宋体" w:hAnsi="宋体"/>
          <w:sz w:val="24"/>
          <w:szCs w:val="24"/>
          <w:u w:val="single"/>
        </w:rPr>
        <w:t>______________________________________________________________________</w:t>
      </w:r>
      <w:r>
        <w:rPr>
          <w:rFonts w:ascii="宋体" w:eastAsia="宋体" w:hAnsi="宋体" w:hint="eastAsia"/>
          <w:sz w:val="24"/>
          <w:szCs w:val="24"/>
          <w:u w:val="single"/>
        </w:rPr>
        <w:t>____</w:t>
      </w:r>
    </w:p>
    <w:p w:rsidR="00E27703" w:rsidRPr="00B807D5" w:rsidP="00B807D5">
      <w:pPr>
        <w:spacing w:line="440" w:lineRule="atLeast"/>
        <w:ind w:firstLine="480" w:firstLineChars="200"/>
        <w:rPr>
          <w:rFonts w:ascii="宋体" w:eastAsia="宋体" w:hAnsi="宋体"/>
          <w:sz w:val="24"/>
          <w:szCs w:val="24"/>
        </w:rPr>
      </w:pPr>
      <w:r w:rsidRPr="007C0293">
        <w:rPr>
          <w:rFonts w:ascii="Times New Roman" w:eastAsia="宋体" w:hAnsi="Times New Roman" w:cs="Times New Roman"/>
          <w:sz w:val="24"/>
          <w:szCs w:val="24"/>
        </w:rPr>
        <w:t>2</w:t>
      </w:r>
      <w:r w:rsidRPr="007C0293">
        <w:rPr>
          <w:rFonts w:ascii="Times New Roman" w:eastAsia="宋体" w:hAnsi="Times New Roman" w:cs="Times New Roman"/>
          <w:sz w:val="24"/>
          <w:szCs w:val="24"/>
        </w:rPr>
        <w:t>．</w:t>
      </w:r>
      <w:r w:rsidRPr="00B807D5">
        <w:rPr>
          <w:rFonts w:ascii="宋体" w:eastAsia="宋体" w:hAnsi="宋体" w:hint="eastAsia"/>
          <w:sz w:val="24"/>
          <w:szCs w:val="24"/>
        </w:rPr>
        <w:t>“我正努力向您走来”传达了作者怎样的心理？结合整篇诗歌来理解“努力”一词的含义。</w:t>
      </w:r>
    </w:p>
    <w:p w:rsidR="007C0293" w:rsidRPr="00B807D5" w:rsidP="007C0293">
      <w:pPr>
        <w:spacing w:line="440" w:lineRule="atLeast"/>
        <w:ind w:firstLine="480" w:firstLineChars="200"/>
        <w:rPr>
          <w:rFonts w:ascii="宋体" w:eastAsia="宋体" w:hAnsi="宋体"/>
          <w:sz w:val="24"/>
          <w:szCs w:val="24"/>
          <w:u w:val="single"/>
        </w:rPr>
      </w:pPr>
      <w:r w:rsidRPr="00B807D5">
        <w:rPr>
          <w:rFonts w:ascii="宋体" w:eastAsia="宋体" w:hAnsi="宋体" w:hint="eastAsia"/>
          <w:sz w:val="24"/>
          <w:szCs w:val="24"/>
        </w:rPr>
        <w:t>答：</w:t>
      </w:r>
      <w:r>
        <w:rPr>
          <w:rFonts w:ascii="宋体" w:eastAsia="宋体" w:hAnsi="宋体"/>
          <w:sz w:val="24"/>
          <w:szCs w:val="24"/>
          <w:u w:val="single"/>
        </w:rPr>
        <w:t>______________________________________________________________________</w:t>
      </w:r>
    </w:p>
    <w:p w:rsidR="007C0293" w:rsidRPr="00B807D5" w:rsidP="007C0293">
      <w:pPr>
        <w:spacing w:line="440" w:lineRule="atLeast"/>
        <w:ind w:firstLine="480" w:firstLineChars="200"/>
        <w:rPr>
          <w:rFonts w:ascii="宋体" w:eastAsia="宋体" w:hAnsi="宋体"/>
          <w:sz w:val="24"/>
          <w:szCs w:val="24"/>
          <w:u w:val="single"/>
        </w:rPr>
      </w:pPr>
      <w:r>
        <w:rPr>
          <w:rFonts w:ascii="宋体" w:eastAsia="宋体" w:hAnsi="宋体"/>
          <w:sz w:val="24"/>
          <w:szCs w:val="24"/>
          <w:u w:val="single"/>
        </w:rPr>
        <w:t>______________________________________________________________________</w:t>
      </w:r>
      <w:r>
        <w:rPr>
          <w:rFonts w:ascii="宋体" w:eastAsia="宋体" w:hAnsi="宋体" w:hint="eastAsia"/>
          <w:sz w:val="24"/>
          <w:szCs w:val="24"/>
          <w:u w:val="single"/>
        </w:rPr>
        <w:t>____</w:t>
      </w:r>
    </w:p>
    <w:p w:rsidR="00E27703" w:rsidRPr="00B807D5" w:rsidP="007C0293">
      <w:pPr>
        <w:spacing w:line="440" w:lineRule="atLeast"/>
        <w:ind w:firstLine="480" w:firstLineChars="200"/>
        <w:rPr>
          <w:rFonts w:ascii="宋体" w:eastAsia="宋体" w:hAnsi="宋体"/>
          <w:sz w:val="24"/>
          <w:szCs w:val="24"/>
        </w:rPr>
      </w:pPr>
      <w:r>
        <w:rPr>
          <w:rFonts w:ascii="宋体" w:eastAsia="宋体" w:hAnsi="宋体" w:hint="eastAsia"/>
          <w:sz w:val="24"/>
          <w:szCs w:val="24"/>
        </w:rPr>
        <w:t>答案：</w:t>
      </w:r>
      <w:r w:rsidRPr="007C0293" w:rsidR="00CB080D">
        <w:rPr>
          <w:rFonts w:ascii="Times New Roman" w:eastAsia="宋体" w:hAnsi="Times New Roman" w:cs="Times New Roman"/>
          <w:sz w:val="24"/>
          <w:szCs w:val="24"/>
        </w:rPr>
        <w:t>1</w:t>
      </w:r>
      <w:r w:rsidRPr="007C0293" w:rsidR="00B807D5">
        <w:rPr>
          <w:rFonts w:ascii="Times New Roman" w:eastAsia="宋体" w:hAnsi="Times New Roman" w:cs="Times New Roman"/>
          <w:sz w:val="24"/>
          <w:szCs w:val="24"/>
        </w:rPr>
        <w:t>．</w:t>
      </w:r>
      <w:r w:rsidRPr="00B807D5" w:rsidR="00CB080D">
        <w:rPr>
          <w:rFonts w:ascii="宋体" w:eastAsia="宋体" w:hAnsi="宋体" w:hint="eastAsia"/>
          <w:sz w:val="24"/>
          <w:szCs w:val="24"/>
        </w:rPr>
        <w:t>诗中的“醉汉”不是一般意义的酗酒的人，而是一位天涯断肠人，他思念故乡，渴盼亲人，乡愁折腾得他如痴如醉。</w:t>
      </w:r>
    </w:p>
    <w:p w:rsidR="00E27703" w:rsidRPr="00B807D5" w:rsidP="00B807D5">
      <w:pPr>
        <w:spacing w:line="440" w:lineRule="atLeast"/>
        <w:ind w:firstLine="480" w:firstLineChars="200"/>
        <w:rPr>
          <w:rFonts w:ascii="宋体" w:eastAsia="宋体" w:hAnsi="宋体"/>
          <w:sz w:val="24"/>
          <w:szCs w:val="24"/>
        </w:rPr>
      </w:pPr>
      <w:r>
        <w:rPr>
          <w:rFonts w:ascii="宋体" w:eastAsia="宋体" w:hAnsi="宋体" w:hint="eastAsia"/>
          <w:sz w:val="24"/>
          <w:szCs w:val="24"/>
        </w:rPr>
        <w:t>解析：</w:t>
      </w:r>
      <w:r w:rsidRPr="00B807D5" w:rsidR="00CB080D">
        <w:rPr>
          <w:rFonts w:ascii="宋体" w:eastAsia="宋体" w:hAnsi="宋体" w:hint="eastAsia"/>
          <w:sz w:val="24"/>
          <w:szCs w:val="24"/>
        </w:rPr>
        <w:t>“醉汉”的形象特点可结合注释和诗歌内容来把握。据注释和内容可知：诗歌以醉汉</w:t>
      </w:r>
      <w:r w:rsidRPr="00B807D5" w:rsidR="00CB080D">
        <w:rPr>
          <w:rFonts w:ascii="宋体" w:eastAsia="宋体" w:hAnsi="宋体" w:hint="eastAsia"/>
          <w:sz w:val="24"/>
          <w:szCs w:val="24"/>
        </w:rPr>
        <w:t>喻</w:t>
      </w:r>
      <w:r w:rsidRPr="00B807D5" w:rsidR="00CB080D">
        <w:rPr>
          <w:rFonts w:ascii="宋体" w:eastAsia="宋体" w:hAnsi="宋体" w:hint="eastAsia"/>
          <w:sz w:val="24"/>
          <w:szCs w:val="24"/>
        </w:rPr>
        <w:t>乡愁盈怀之人，是一首抒发思乡情感的诗作。</w:t>
      </w:r>
    </w:p>
    <w:p w:rsidR="00E27703" w:rsidRPr="00B807D5" w:rsidP="00B807D5">
      <w:pPr>
        <w:spacing w:line="440" w:lineRule="atLeast"/>
        <w:ind w:firstLine="480" w:firstLineChars="200"/>
        <w:rPr>
          <w:rFonts w:ascii="宋体" w:eastAsia="宋体" w:hAnsi="宋体"/>
          <w:sz w:val="24"/>
          <w:szCs w:val="24"/>
        </w:rPr>
      </w:pPr>
      <w:r>
        <w:rPr>
          <w:rFonts w:ascii="宋体" w:eastAsia="宋体" w:hAnsi="宋体" w:hint="eastAsia"/>
          <w:sz w:val="24"/>
          <w:szCs w:val="24"/>
        </w:rPr>
        <w:t>答案</w:t>
      </w:r>
      <w:r w:rsidRPr="00B31B2F">
        <w:rPr>
          <w:rFonts w:ascii="Times New Roman" w:eastAsia="宋体" w:hAnsi="Times New Roman" w:cs="Times New Roman"/>
          <w:sz w:val="24"/>
          <w:szCs w:val="24"/>
        </w:rPr>
        <w:t>：</w:t>
      </w:r>
      <w:r w:rsidRPr="00B31B2F" w:rsidR="00CB080D">
        <w:rPr>
          <w:rFonts w:ascii="Times New Roman" w:eastAsia="宋体" w:hAnsi="Times New Roman" w:cs="Times New Roman"/>
          <w:sz w:val="24"/>
          <w:szCs w:val="24"/>
        </w:rPr>
        <w:t>2</w:t>
      </w:r>
      <w:r w:rsidRPr="00B31B2F" w:rsidR="00CB080D">
        <w:rPr>
          <w:rFonts w:ascii="Times New Roman" w:eastAsia="宋体" w:hAnsi="Times New Roman" w:cs="Times New Roman"/>
          <w:sz w:val="24"/>
          <w:szCs w:val="24"/>
        </w:rPr>
        <w:t>．表</w:t>
      </w:r>
      <w:r w:rsidRPr="00B807D5" w:rsidR="00CB080D">
        <w:rPr>
          <w:rFonts w:ascii="宋体" w:eastAsia="宋体" w:hAnsi="宋体" w:hint="eastAsia"/>
          <w:sz w:val="24"/>
          <w:szCs w:val="24"/>
        </w:rPr>
        <w:t>现了作者对回归故乡和祖国的期盼和向往；“努力”表达了对国家民族的无限热爱，同时也表明了作者忆母情深、思乡情切的执着，期待着早日团圆的虔诚。</w:t>
      </w:r>
    </w:p>
    <w:p w:rsidR="00DC0C85" w:rsidRPr="00B807D5" w:rsidP="00B807D5">
      <w:pPr>
        <w:spacing w:line="440" w:lineRule="atLeast"/>
        <w:ind w:firstLine="480" w:firstLineChars="200"/>
        <w:rPr>
          <w:rFonts w:ascii="宋体" w:eastAsia="宋体" w:hAnsi="宋体"/>
          <w:sz w:val="24"/>
          <w:szCs w:val="24"/>
        </w:rPr>
      </w:pPr>
      <w:r>
        <w:rPr>
          <w:rFonts w:ascii="宋体" w:eastAsia="宋体" w:hAnsi="宋体" w:hint="eastAsia"/>
          <w:sz w:val="24"/>
          <w:szCs w:val="24"/>
        </w:rPr>
        <w:t>解析：</w:t>
      </w:r>
      <w:r w:rsidRPr="00B807D5" w:rsidR="00CB080D">
        <w:rPr>
          <w:rFonts w:ascii="宋体" w:eastAsia="宋体" w:hAnsi="宋体" w:hint="eastAsia"/>
          <w:sz w:val="24"/>
          <w:szCs w:val="24"/>
        </w:rPr>
        <w:t>可结合“短短的巷子”被走成了“万里愁肠”，左一脚“十年”、右一脚“十年”的步履的艺术夸张，理解归心似箭的游子的心境。</w:t>
      </w:r>
    </w:p>
    <w:p w:rsidR="004847A2" w:rsidRPr="00B31B2F" w:rsidP="00B807D5">
      <w:pPr>
        <w:spacing w:line="440" w:lineRule="atLeast"/>
        <w:ind w:firstLine="480" w:firstLineChars="200"/>
        <w:rPr>
          <w:rFonts w:ascii="宋体" w:eastAsia="宋体" w:hAnsi="宋体"/>
          <w:sz w:val="24"/>
          <w:szCs w:val="24"/>
        </w:rPr>
      </w:pPr>
      <w:r w:rsidRPr="00B31B2F">
        <w:rPr>
          <w:rFonts w:ascii="宋体" w:eastAsia="宋体" w:hAnsi="宋体" w:hint="eastAsia"/>
          <w:sz w:val="24"/>
          <w:szCs w:val="24"/>
        </w:rPr>
        <w:t>（三）</w:t>
      </w:r>
      <w:r w:rsidRPr="00B31B2F" w:rsidR="00CB080D">
        <w:rPr>
          <w:rFonts w:ascii="宋体" w:eastAsia="宋体" w:hAnsi="宋体" w:hint="eastAsia"/>
          <w:sz w:val="24"/>
          <w:szCs w:val="24"/>
        </w:rPr>
        <w:t>拓展演练</w:t>
      </w:r>
    </w:p>
    <w:p w:rsidR="004847A2" w:rsidRPr="00B31B2F" w:rsidP="00B807D5">
      <w:pPr>
        <w:spacing w:line="440" w:lineRule="atLeast"/>
        <w:ind w:firstLine="480" w:firstLineChars="200"/>
        <w:jc w:val="left"/>
        <w:textAlignment w:val="center"/>
        <w:rPr>
          <w:rFonts w:ascii="Times New Roman" w:eastAsia="宋体" w:hAnsi="Times New Roman" w:cs="Times New Roman"/>
          <w:sz w:val="24"/>
          <w:szCs w:val="24"/>
        </w:rPr>
      </w:pPr>
      <w:r w:rsidRPr="00B31B2F">
        <w:rPr>
          <w:rFonts w:ascii="Times New Roman" w:eastAsia="宋体" w:hAnsi="Times New Roman" w:cs="Times New Roman"/>
          <w:sz w:val="24"/>
          <w:szCs w:val="24"/>
        </w:rPr>
        <w:t>（</w:t>
      </w:r>
      <w:r w:rsidRPr="00B31B2F">
        <w:rPr>
          <w:rFonts w:ascii="Times New Roman" w:eastAsia="宋体" w:hAnsi="Times New Roman" w:cs="Times New Roman"/>
          <w:sz w:val="24"/>
          <w:szCs w:val="24"/>
        </w:rPr>
        <w:t>1</w:t>
      </w:r>
      <w:r w:rsidRPr="00B31B2F" w:rsidR="00CB080D">
        <w:rPr>
          <w:rFonts w:ascii="Times New Roman" w:eastAsia="宋体" w:hAnsi="Times New Roman" w:cs="Times New Roman"/>
          <w:sz w:val="24"/>
          <w:szCs w:val="24"/>
        </w:rPr>
        <w:t>）阅读下面的文字，</w:t>
      </w:r>
      <w:r w:rsidRPr="00B31B2F" w:rsidR="00CB080D">
        <w:rPr>
          <w:rFonts w:ascii="Times New Roman" w:eastAsia="宋体" w:hAnsi="Times New Roman" w:cs="Times New Roman"/>
          <w:kern w:val="0"/>
          <w:sz w:val="24"/>
          <w:szCs w:val="24"/>
        </w:rPr>
        <w:t>完成</w:t>
      </w:r>
      <w:r w:rsidRPr="00B31B2F" w:rsidR="00CB080D">
        <w:rPr>
          <w:rFonts w:ascii="Times New Roman" w:eastAsia="宋体" w:hAnsi="Times New Roman" w:cs="Times New Roman"/>
          <w:kern w:val="0"/>
          <w:sz w:val="24"/>
          <w:szCs w:val="24"/>
        </w:rPr>
        <w:t>1</w:t>
      </w:r>
      <w:r w:rsidRPr="00B31B2F" w:rsidR="00CB080D">
        <w:rPr>
          <w:rFonts w:ascii="Times New Roman" w:eastAsia="宋体" w:hAnsi="Times New Roman" w:cs="Times New Roman"/>
          <w:kern w:val="0"/>
          <w:sz w:val="24"/>
          <w:szCs w:val="24"/>
        </w:rPr>
        <w:t>～</w:t>
      </w:r>
      <w:r w:rsidRPr="00B31B2F" w:rsidR="00CB080D">
        <w:rPr>
          <w:rFonts w:ascii="Times New Roman" w:eastAsia="宋体" w:hAnsi="Times New Roman" w:cs="Times New Roman"/>
          <w:kern w:val="0"/>
          <w:sz w:val="24"/>
          <w:szCs w:val="24"/>
        </w:rPr>
        <w:t>3</w:t>
      </w:r>
      <w:r w:rsidRPr="00B31B2F" w:rsidR="00CB080D">
        <w:rPr>
          <w:rFonts w:ascii="Times New Roman" w:eastAsia="宋体" w:hAnsi="Times New Roman" w:cs="Times New Roman"/>
          <w:kern w:val="0"/>
          <w:sz w:val="24"/>
          <w:szCs w:val="24"/>
        </w:rPr>
        <w:t>题</w:t>
      </w:r>
      <w:r w:rsidRPr="00B31B2F" w:rsidR="00CB080D">
        <w:rPr>
          <w:rFonts w:ascii="Times New Roman" w:eastAsia="宋体" w:hAnsi="Times New Roman" w:cs="Times New Roman"/>
          <w:sz w:val="24"/>
          <w:szCs w:val="24"/>
        </w:rPr>
        <w:t>。</w:t>
      </w:r>
    </w:p>
    <w:p w:rsidR="004847A2" w:rsidRPr="00B807D5" w:rsidP="00B807D5">
      <w:pPr>
        <w:spacing w:line="440" w:lineRule="atLeast"/>
        <w:ind w:firstLine="480" w:firstLineChars="200"/>
        <w:jc w:val="left"/>
        <w:textAlignment w:val="center"/>
        <w:rPr>
          <w:rFonts w:ascii="楷体" w:eastAsia="楷体" w:hAnsi="楷体" w:cs="楷体"/>
          <w:sz w:val="24"/>
          <w:szCs w:val="24"/>
          <w:u w:val="single"/>
        </w:rPr>
      </w:pPr>
      <w:r w:rsidRPr="00B807D5">
        <w:rPr>
          <w:rFonts w:ascii="楷体" w:eastAsia="楷体" w:hAnsi="楷体" w:cs="楷体"/>
          <w:sz w:val="24"/>
          <w:szCs w:val="24"/>
        </w:rPr>
        <w:t>综观近年来国内的影视创作，数量居高不下，质量也日渐提高。然而</w:t>
      </w:r>
      <w:r w:rsidR="00B31B2F">
        <w:rPr>
          <w:rFonts w:ascii="楷体" w:eastAsia="楷体" w:hAnsi="楷体" w:cs="楷体"/>
          <w:sz w:val="24"/>
          <w:szCs w:val="24"/>
          <w:u w:val="single"/>
        </w:rPr>
        <w:t>_____</w:t>
      </w:r>
      <w:r w:rsidRPr="00B807D5">
        <w:rPr>
          <w:rFonts w:ascii="楷体" w:eastAsia="楷体" w:hAnsi="楷体" w:cs="楷体"/>
          <w:sz w:val="24"/>
          <w:szCs w:val="24"/>
        </w:rPr>
        <w:t>中难免出现一些不好的作品。诸如</w:t>
      </w:r>
      <w:r w:rsidRPr="00B807D5">
        <w:rPr>
          <w:rFonts w:ascii="楷体" w:eastAsia="楷体" w:hAnsi="楷体" w:cs="楷体"/>
          <w:sz w:val="24"/>
          <w:szCs w:val="24"/>
        </w:rPr>
        <w:t>抗日神剧类</w:t>
      </w:r>
      <w:r w:rsidRPr="00B807D5">
        <w:rPr>
          <w:rFonts w:ascii="楷体" w:eastAsia="楷体" w:hAnsi="楷体" w:cs="楷体"/>
          <w:sz w:val="24"/>
          <w:szCs w:val="24"/>
        </w:rPr>
        <w:t>，其极端</w:t>
      </w:r>
      <w:r w:rsidRPr="00B807D5">
        <w:rPr>
          <w:rFonts w:ascii="楷体" w:eastAsia="楷体" w:hAnsi="楷体" w:cs="楷体"/>
          <w:sz w:val="24"/>
          <w:szCs w:val="24"/>
        </w:rPr>
        <w:t>的恶搞和</w:t>
      </w:r>
      <w:r w:rsidRPr="00B807D5">
        <w:rPr>
          <w:rFonts w:ascii="楷体" w:eastAsia="楷体" w:hAnsi="楷体" w:cs="楷体"/>
          <w:sz w:val="24"/>
          <w:szCs w:val="24"/>
        </w:rPr>
        <w:t>戏谑历史，可谓</w:t>
      </w:r>
      <w:r w:rsidRPr="00B807D5">
        <w:rPr>
          <w:rFonts w:ascii="楷体" w:eastAsia="楷体" w:hAnsi="楷体" w:cs="楷体"/>
          <w:sz w:val="24"/>
          <w:szCs w:val="24"/>
        </w:rPr>
        <w:t>“罪莫大焉”。毫不避讳地说，</w:t>
      </w:r>
      <w:r w:rsidRPr="00B807D5">
        <w:rPr>
          <w:rFonts w:ascii="楷体" w:eastAsia="楷体" w:hAnsi="楷体" w:cs="楷体"/>
          <w:sz w:val="24"/>
          <w:szCs w:val="24"/>
        </w:rPr>
        <w:t>抗日神剧折射</w:t>
      </w:r>
      <w:r w:rsidRPr="00B807D5">
        <w:rPr>
          <w:rFonts w:ascii="楷体" w:eastAsia="楷体" w:hAnsi="楷体" w:cs="楷体"/>
          <w:sz w:val="24"/>
          <w:szCs w:val="24"/>
        </w:rPr>
        <w:t>出的就是创作者的“三观”不正，导致其艺术水准的不达标。如此创作，实难引导观众人心向善、志趣向上、精神向高。创作者自毁“三观”，然后再去</w:t>
      </w:r>
      <w:r w:rsidRPr="00B807D5">
        <w:rPr>
          <w:rFonts w:ascii="楷体" w:eastAsia="楷体" w:hAnsi="楷体" w:cs="楷体"/>
          <w:sz w:val="24"/>
          <w:szCs w:val="24"/>
        </w:rPr>
        <w:t>毁</w:t>
      </w:r>
      <w:r w:rsidRPr="00B807D5">
        <w:rPr>
          <w:rFonts w:ascii="楷体" w:eastAsia="楷体" w:hAnsi="楷体" w:cs="楷体"/>
          <w:sz w:val="24"/>
          <w:szCs w:val="24"/>
        </w:rPr>
        <w:t>他人“三观”，</w:t>
      </w:r>
      <w:r w:rsidRPr="00B807D5">
        <w:rPr>
          <w:rFonts w:ascii="楷体" w:eastAsia="楷体" w:hAnsi="楷体" w:cs="楷体"/>
          <w:sz w:val="24"/>
          <w:szCs w:val="24"/>
          <w:u w:val="single"/>
        </w:rPr>
        <w:t>不但破坏了文艺事业的基本功能，更令文艺工作者被损坏了基本操守。</w:t>
      </w:r>
    </w:p>
    <w:p w:rsidR="004847A2" w:rsidRPr="00B807D5" w:rsidP="00B807D5">
      <w:pPr>
        <w:spacing w:line="440" w:lineRule="atLeast"/>
        <w:ind w:firstLine="480" w:firstLineChars="200"/>
        <w:jc w:val="left"/>
        <w:textAlignment w:val="center"/>
        <w:rPr>
          <w:rFonts w:ascii="楷体" w:eastAsia="楷体" w:hAnsi="楷体" w:cs="楷体"/>
          <w:sz w:val="24"/>
          <w:szCs w:val="24"/>
        </w:rPr>
      </w:pPr>
      <w:r w:rsidRPr="00B807D5">
        <w:rPr>
          <w:rFonts w:ascii="楷体" w:eastAsia="楷体" w:hAnsi="楷体" w:cs="楷体"/>
          <w:sz w:val="24"/>
          <w:szCs w:val="24"/>
        </w:rPr>
        <w:t>影视作品特别是军事题材创作只有在如何讲好中国故事、传播中国好声音方面实现彻底的突破，方可赢取可观的成绩。（    ），它的压力就在于如何在历史原型与现实艺术表达之间架起符合观众共同审美的桥梁，如何处理场面、镜头情节、立意和人物等要素之间的关系，从而带给观众理性价值判断。</w:t>
      </w:r>
    </w:p>
    <w:p w:rsidR="004847A2" w:rsidRPr="00B807D5" w:rsidP="00B807D5">
      <w:pPr>
        <w:spacing w:line="440" w:lineRule="atLeast"/>
        <w:ind w:firstLine="480" w:firstLineChars="200"/>
        <w:jc w:val="left"/>
        <w:textAlignment w:val="center"/>
        <w:rPr>
          <w:rFonts w:ascii="楷体" w:eastAsia="楷体" w:hAnsi="楷体" w:cs="楷体"/>
          <w:sz w:val="24"/>
          <w:szCs w:val="24"/>
        </w:rPr>
      </w:pPr>
      <w:r w:rsidRPr="00B807D5">
        <w:rPr>
          <w:rFonts w:ascii="楷体" w:eastAsia="楷体" w:hAnsi="楷体" w:cs="楷体"/>
          <w:sz w:val="24"/>
          <w:szCs w:val="24"/>
        </w:rPr>
        <w:t>影视创作理应在思想性和艺术性、社会效益和经济效益方面</w:t>
      </w:r>
      <w:r w:rsidR="0022765D">
        <w:rPr>
          <w:rFonts w:ascii="楷体" w:eastAsia="楷体" w:hAnsi="楷体" w:cs="楷体"/>
          <w:sz w:val="24"/>
          <w:szCs w:val="24"/>
          <w:u w:val="single"/>
        </w:rPr>
        <w:t>_____</w:t>
      </w:r>
      <w:r w:rsidRPr="00B807D5">
        <w:rPr>
          <w:rFonts w:ascii="楷体" w:eastAsia="楷体" w:hAnsi="楷体" w:cs="楷体"/>
          <w:sz w:val="24"/>
          <w:szCs w:val="24"/>
        </w:rPr>
        <w:t>，理应给观众提供正向引导和现实教育。因此，做好必修课，练好基本功，多出有实力、见功底的作品，方是正道。一方面，创作者需要自我修炼，作品也需要反复打磨；另一方面，出版发行部门需要</w:t>
      </w:r>
      <w:r w:rsidRPr="00B807D5">
        <w:rPr>
          <w:rFonts w:ascii="楷体" w:eastAsia="楷体" w:hAnsi="楷体" w:cs="楷体"/>
          <w:sz w:val="24"/>
          <w:szCs w:val="24"/>
        </w:rPr>
        <w:t>强化审鉴监管</w:t>
      </w:r>
      <w:r w:rsidRPr="00B807D5">
        <w:rPr>
          <w:rFonts w:ascii="楷体" w:eastAsia="楷体" w:hAnsi="楷体" w:cs="楷体"/>
          <w:sz w:val="24"/>
          <w:szCs w:val="24"/>
        </w:rPr>
        <w:t>，提高准入门槛，把好出入口关。</w:t>
      </w:r>
    </w:p>
    <w:p w:rsidR="004847A2" w:rsidRPr="00B807D5" w:rsidP="00B807D5">
      <w:pPr>
        <w:spacing w:line="440" w:lineRule="atLeast"/>
        <w:ind w:firstLine="480" w:firstLineChars="200"/>
        <w:jc w:val="left"/>
        <w:textAlignment w:val="center"/>
        <w:rPr>
          <w:rFonts w:ascii="楷体" w:eastAsia="楷体" w:hAnsi="楷体" w:cs="楷体"/>
          <w:sz w:val="24"/>
          <w:szCs w:val="24"/>
        </w:rPr>
      </w:pPr>
      <w:r w:rsidRPr="00B807D5">
        <w:rPr>
          <w:rFonts w:ascii="楷体" w:eastAsia="楷体" w:hAnsi="楷体" w:cs="楷体"/>
          <w:sz w:val="24"/>
          <w:szCs w:val="24"/>
        </w:rPr>
        <w:t>静下心来、精益求精搞创作，把最好的精神食粮奉献给人民，在各种类型风云际会、各种作品</w:t>
      </w:r>
      <w:r w:rsidR="0022765D">
        <w:rPr>
          <w:rFonts w:ascii="楷体" w:eastAsia="楷体" w:hAnsi="楷体" w:cs="楷体"/>
          <w:sz w:val="24"/>
          <w:szCs w:val="24"/>
          <w:u w:val="single"/>
        </w:rPr>
        <w:t>_____</w:t>
      </w:r>
      <w:r w:rsidRPr="00B807D5">
        <w:rPr>
          <w:rFonts w:ascii="楷体" w:eastAsia="楷体" w:hAnsi="楷体" w:cs="楷体"/>
          <w:sz w:val="24"/>
          <w:szCs w:val="24"/>
        </w:rPr>
        <w:t>的创作活跃期，做好审美甄别和良莠区分，去芜存精，正向引导，这应是</w:t>
      </w:r>
      <w:r w:rsidR="0022765D">
        <w:rPr>
          <w:rFonts w:ascii="楷体" w:eastAsia="楷体" w:hAnsi="楷体" w:cs="楷体"/>
          <w:sz w:val="24"/>
          <w:szCs w:val="24"/>
          <w:u w:val="single"/>
        </w:rPr>
        <w:t>_____</w:t>
      </w:r>
      <w:r w:rsidRPr="00B807D5">
        <w:rPr>
          <w:rFonts w:ascii="楷体" w:eastAsia="楷体" w:hAnsi="楷体" w:cs="楷体"/>
          <w:sz w:val="24"/>
          <w:szCs w:val="24"/>
        </w:rPr>
        <w:t>。</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1</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依次填入文中横线上的成语，全都恰当的一项是</w:t>
      </w:r>
      <w:r w:rsidR="0022765D">
        <w:rPr>
          <w:rFonts w:ascii="宋体" w:eastAsia="宋体" w:hAnsi="宋体" w:cs="宋体" w:hint="eastAsia"/>
          <w:sz w:val="24"/>
          <w:szCs w:val="24"/>
        </w:rPr>
        <w:t>（    ）</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A</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光怪陆离</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相得益彰</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熙熙攘攘</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当务之急</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B</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琳琅满目</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相得益彰</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纷至沓来</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首当其冲</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C</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光怪陆离</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相辅相成</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熙熙攘攘</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首当其冲</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D</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琳琅满目</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相辅相成</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纷至沓来</w:t>
      </w:r>
      <w:r w:rsidR="0022765D">
        <w:rPr>
          <w:rFonts w:ascii="宋体" w:eastAsia="宋体" w:hAnsi="宋体" w:cs="宋体"/>
          <w:sz w:val="24"/>
          <w:szCs w:val="24"/>
        </w:rPr>
        <w:tab/>
      </w:r>
      <w:r w:rsidR="0022765D">
        <w:rPr>
          <w:rFonts w:ascii="宋体" w:eastAsia="宋体" w:hAnsi="宋体" w:cs="宋体"/>
          <w:sz w:val="24"/>
          <w:szCs w:val="24"/>
        </w:rPr>
        <w:tab/>
      </w:r>
      <w:r w:rsidRPr="00B807D5">
        <w:rPr>
          <w:rFonts w:ascii="宋体" w:eastAsia="宋体" w:hAnsi="宋体" w:cs="宋体"/>
          <w:sz w:val="24"/>
          <w:szCs w:val="24"/>
        </w:rPr>
        <w:t>当务之急</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2</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文中画横线的句子有语病，下列修改最恰当的一项是</w:t>
      </w:r>
      <w:r w:rsidR="0022765D">
        <w:rPr>
          <w:rFonts w:ascii="宋体" w:eastAsia="宋体" w:hAnsi="宋体" w:cs="宋体" w:hint="eastAsia"/>
          <w:sz w:val="24"/>
          <w:szCs w:val="24"/>
        </w:rPr>
        <w:t>（    ）</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A</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不但</w:t>
      </w:r>
      <w:r w:rsidRPr="00B807D5">
        <w:rPr>
          <w:rFonts w:ascii="宋体" w:eastAsia="宋体" w:hAnsi="宋体" w:cs="宋体"/>
          <w:sz w:val="24"/>
          <w:szCs w:val="24"/>
        </w:rPr>
        <w:t>令文艺</w:t>
      </w:r>
      <w:r w:rsidRPr="00B807D5">
        <w:rPr>
          <w:rFonts w:ascii="宋体" w:eastAsia="宋体" w:hAnsi="宋体" w:cs="宋体"/>
          <w:sz w:val="24"/>
          <w:szCs w:val="24"/>
        </w:rPr>
        <w:t>工作者被失却了基本操守，更破坏了文艺事业的基本功能。</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B</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不但损坏了文艺工作者的基本操守，更破坏了文艺事业的基本功能。</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C</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不但失却了文艺工作者的基本操守，更破坏了文艺事业的基本功能。</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D</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不但破坏了文艺事业的基本功能，更失却了文艺工作者的基本操守。</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3</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下列在文中括号内补写的语句，最恰当的一项是</w:t>
      </w:r>
      <w:r w:rsidR="0022765D">
        <w:rPr>
          <w:rFonts w:ascii="宋体" w:eastAsia="宋体" w:hAnsi="宋体" w:cs="宋体" w:hint="eastAsia"/>
          <w:sz w:val="24"/>
          <w:szCs w:val="24"/>
        </w:rPr>
        <w:t>（    ）</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A</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虽然，创作一部好的军事题材作品是</w:t>
      </w:r>
      <w:r w:rsidRPr="00B807D5">
        <w:rPr>
          <w:rFonts w:ascii="宋体" w:eastAsia="宋体" w:hAnsi="宋体" w:cs="宋体"/>
          <w:sz w:val="24"/>
          <w:szCs w:val="24"/>
        </w:rPr>
        <w:t>霈要压力</w:t>
      </w:r>
      <w:r w:rsidRPr="00B807D5">
        <w:rPr>
          <w:rFonts w:ascii="宋体" w:eastAsia="宋体" w:hAnsi="宋体" w:cs="宋体"/>
          <w:sz w:val="24"/>
          <w:szCs w:val="24"/>
        </w:rPr>
        <w:t>的</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B</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当然，创作—</w:t>
      </w:r>
      <w:r w:rsidRPr="00B807D5">
        <w:rPr>
          <w:rFonts w:ascii="宋体" w:eastAsia="宋体" w:hAnsi="宋体" w:cs="宋体"/>
          <w:sz w:val="24"/>
          <w:szCs w:val="24"/>
        </w:rPr>
        <w:t>部好的</w:t>
      </w:r>
      <w:r w:rsidRPr="00B807D5">
        <w:rPr>
          <w:rFonts w:ascii="宋体" w:eastAsia="宋体" w:hAnsi="宋体" w:cs="宋体"/>
          <w:sz w:val="24"/>
          <w:szCs w:val="24"/>
        </w:rPr>
        <w:t>军事题材作品也是有压力的</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C</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当然，压力是创作一部好的军事题材作品所必需的</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D</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虽然，压力是创作一部好的军事题材作品所必需的</w:t>
      </w:r>
    </w:p>
    <w:p w:rsidR="004847A2" w:rsidRPr="00B807D5" w:rsidP="00B807D5">
      <w:pPr>
        <w:pStyle w:val="NormalWeb"/>
        <w:spacing w:before="0" w:beforeAutospacing="0" w:after="0" w:afterAutospacing="0" w:line="440" w:lineRule="atLeast"/>
        <w:ind w:firstLine="480" w:firstLineChars="200"/>
        <w:rPr>
          <w:rFonts w:ascii="Helvetica Neue" w:hAnsi="Helvetica Neue" w:hint="eastAsia"/>
        </w:rPr>
      </w:pPr>
      <w:r w:rsidRPr="00B807D5">
        <w:rPr>
          <w:rFonts w:hint="eastAsia"/>
        </w:rPr>
        <w:t>4</w:t>
      </w:r>
      <w:r w:rsidRPr="00B807D5" w:rsidR="00B807D5">
        <w:t>．</w:t>
      </w:r>
      <w:r w:rsidRPr="00B807D5">
        <w:rPr>
          <w:rFonts w:hint="eastAsia"/>
        </w:rPr>
        <w:t>下面是某校拟给王老师带队获奖的祝贺信的片段，其中有五处词语使用不当，请指出并改正。</w:t>
      </w:r>
    </w:p>
    <w:p w:rsidR="004847A2" w:rsidRPr="00B807D5" w:rsidP="00B807D5">
      <w:pPr>
        <w:widowControl/>
        <w:spacing w:line="440" w:lineRule="atLeast"/>
        <w:ind w:firstLine="480" w:firstLineChars="200"/>
        <w:jc w:val="left"/>
        <w:rPr>
          <w:rFonts w:ascii="Helvetica Neue" w:eastAsia="宋体" w:hAnsi="Helvetica Neue" w:cs="宋体" w:hint="eastAsia"/>
          <w:kern w:val="0"/>
          <w:sz w:val="24"/>
          <w:szCs w:val="24"/>
        </w:rPr>
      </w:pPr>
      <w:r w:rsidRPr="00B807D5">
        <w:rPr>
          <w:rFonts w:ascii="楷体" w:eastAsia="楷体" w:hAnsi="楷体" w:cs="宋体" w:hint="eastAsia"/>
          <w:kern w:val="0"/>
          <w:sz w:val="24"/>
          <w:szCs w:val="24"/>
        </w:rPr>
        <w:t>听到你领导的机器人创新团队获得一等奖的事情，全校师生高高兴兴，你们能够在强手如林的竞争中脱颖而出，与你们整个团队用力分不开，我们为你们的成功而骄傲，预祝你们取得新的更大功绩。</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B807D5">
        <w:rPr>
          <w:rFonts w:ascii="宋体" w:eastAsia="宋体" w:hAnsi="宋体" w:cs="宋体" w:hint="eastAsia"/>
          <w:kern w:val="0"/>
          <w:sz w:val="24"/>
          <w:szCs w:val="24"/>
        </w:rPr>
        <w:t>_</w:t>
      </w:r>
      <w:r w:rsidRPr="00B807D5">
        <w:rPr>
          <w:rFonts w:ascii="宋体" w:eastAsia="宋体" w:hAnsi="宋体" w:cs="宋体"/>
          <w:kern w:val="0"/>
          <w:sz w:val="24"/>
          <w:szCs w:val="24"/>
        </w:rPr>
        <w:t>___________________________________________________________________________</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B807D5">
        <w:rPr>
          <w:rFonts w:ascii="宋体" w:eastAsia="宋体" w:hAnsi="宋体" w:cs="宋体" w:hint="eastAsia"/>
          <w:kern w:val="0"/>
          <w:sz w:val="24"/>
          <w:szCs w:val="24"/>
        </w:rPr>
        <w:t>_</w:t>
      </w:r>
      <w:r w:rsidRPr="00B807D5">
        <w:rPr>
          <w:rFonts w:ascii="宋体" w:eastAsia="宋体" w:hAnsi="宋体" w:cs="宋体"/>
          <w:kern w:val="0"/>
          <w:sz w:val="24"/>
          <w:szCs w:val="24"/>
        </w:rPr>
        <w:t>___________________________________________________________________________</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5</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下面是高安中学“消防疏散体验”流程的构思框架，请把这个流程写成一段话，要求内容完整，表达准确，语言连贯，不超</w:t>
      </w:r>
      <w:r w:rsidRPr="00D64687">
        <w:rPr>
          <w:rFonts w:ascii="Times New Roman" w:eastAsia="宋体" w:hAnsi="Times New Roman" w:cs="Times New Roman"/>
          <w:sz w:val="24"/>
          <w:szCs w:val="24"/>
        </w:rPr>
        <w:t>过</w:t>
      </w:r>
      <w:r w:rsidRPr="00D64687">
        <w:rPr>
          <w:rFonts w:ascii="Times New Roman" w:eastAsia="宋体" w:hAnsi="Times New Roman" w:cs="Times New Roman"/>
          <w:sz w:val="24"/>
          <w:szCs w:val="24"/>
        </w:rPr>
        <w:t>100</w:t>
      </w:r>
      <w:r w:rsidRPr="00D64687">
        <w:rPr>
          <w:rFonts w:ascii="Times New Roman" w:eastAsia="宋体" w:hAnsi="Times New Roman" w:cs="Times New Roman"/>
          <w:sz w:val="24"/>
          <w:szCs w:val="24"/>
        </w:rPr>
        <w:t>个</w:t>
      </w:r>
      <w:r w:rsidRPr="00B807D5">
        <w:rPr>
          <w:rFonts w:ascii="宋体" w:eastAsia="宋体" w:hAnsi="宋体" w:cs="宋体"/>
          <w:sz w:val="24"/>
          <w:szCs w:val="24"/>
        </w:rPr>
        <w:t>字。</w:t>
      </w:r>
    </w:p>
    <w:p w:rsidR="004847A2" w:rsidRPr="00B807D5" w:rsidP="00D64687">
      <w:pPr>
        <w:spacing w:line="440" w:lineRule="atLeast"/>
        <w:jc w:val="center"/>
        <w:textAlignment w:val="center"/>
        <w:rPr>
          <w:rFonts w:ascii="Times New Romance" w:eastAsia="宋体" w:hAnsi="Times New Romance" w:cs="宋体" w:hint="eastAsia"/>
          <w:sz w:val="24"/>
          <w:szCs w:val="24"/>
        </w:rPr>
      </w:pPr>
      <w:r w:rsidRPr="00B807D5">
        <w:rPr>
          <w:rFonts w:ascii="Times New Romance" w:eastAsia="宋体" w:hAnsi="Times New Romance" w:cs="宋体"/>
          <w:noProof/>
          <w:sz w:val="24"/>
          <w:szCs w:val="24"/>
        </w:rPr>
        <w:drawing>
          <wp:inline distT="0" distB="0" distL="0" distR="0">
            <wp:extent cx="4514850" cy="2247900"/>
            <wp:effectExtent l="0" t="0" r="0" b="0"/>
            <wp:docPr id="5" name="图片 5" descr=" "/>
            <wp:cNvGraphicFramePr/>
            <a:graphic xmlns:a="http://schemas.openxmlformats.org/drawingml/2006/main">
              <a:graphicData uri="http://schemas.openxmlformats.org/drawingml/2006/picture">
                <pic:pic xmlns:pic="http://schemas.openxmlformats.org/drawingml/2006/picture">
                  <pic:nvPicPr>
                    <pic:cNvPr id="365829382" name=""/>
                    <pic:cNvPicPr/>
                  </pic:nvPicPr>
                  <pic:blipFill>
                    <a:blip xmlns:r="http://schemas.openxmlformats.org/officeDocument/2006/relationships" r:embed="rId5"/>
                    <a:stretch>
                      <a:fillRect/>
                    </a:stretch>
                  </pic:blipFill>
                  <pic:spPr>
                    <a:xfrm>
                      <a:off x="0" y="0"/>
                      <a:ext cx="4514850" cy="2247900"/>
                    </a:xfrm>
                    <a:prstGeom prst="rect">
                      <a:avLst/>
                    </a:prstGeom>
                  </pic:spPr>
                </pic:pic>
              </a:graphicData>
            </a:graphic>
          </wp:inline>
        </w:drawing>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B807D5">
        <w:rPr>
          <w:rFonts w:ascii="宋体" w:eastAsia="宋体" w:hAnsi="宋体" w:cs="宋体" w:hint="eastAsia"/>
          <w:kern w:val="0"/>
          <w:sz w:val="24"/>
          <w:szCs w:val="24"/>
        </w:rPr>
        <w:t>_</w:t>
      </w:r>
      <w:r w:rsidRPr="00B807D5">
        <w:rPr>
          <w:rFonts w:ascii="宋体" w:eastAsia="宋体" w:hAnsi="宋体" w:cs="宋体"/>
          <w:kern w:val="0"/>
          <w:sz w:val="24"/>
          <w:szCs w:val="24"/>
        </w:rPr>
        <w:t>___________________________________________________________________________</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B807D5">
        <w:rPr>
          <w:rFonts w:ascii="宋体" w:eastAsia="宋体" w:hAnsi="宋体" w:cs="宋体" w:hint="eastAsia"/>
          <w:kern w:val="0"/>
          <w:sz w:val="24"/>
          <w:szCs w:val="24"/>
        </w:rPr>
        <w:t>_</w:t>
      </w:r>
      <w:r w:rsidRPr="00B807D5">
        <w:rPr>
          <w:rFonts w:ascii="宋体" w:eastAsia="宋体" w:hAnsi="宋体" w:cs="宋体"/>
          <w:kern w:val="0"/>
          <w:sz w:val="24"/>
          <w:szCs w:val="24"/>
        </w:rPr>
        <w:t>___________________________________________________________________________</w:t>
      </w:r>
    </w:p>
    <w:p w:rsidR="004847A2" w:rsidRPr="00D64687" w:rsidP="00B807D5">
      <w:pPr>
        <w:spacing w:line="440" w:lineRule="atLeast"/>
        <w:ind w:firstLine="480" w:firstLineChars="200"/>
        <w:rPr>
          <w:rFonts w:ascii="Times New Roman" w:eastAsia="宋体" w:hAnsi="Times New Roman" w:cs="Times New Roman"/>
          <w:sz w:val="24"/>
          <w:szCs w:val="24"/>
        </w:rPr>
      </w:pPr>
      <w:r w:rsidRPr="00D64687">
        <w:rPr>
          <w:rFonts w:ascii="Times New Roman" w:eastAsia="宋体" w:hAnsi="Times New Roman" w:cs="Times New Roman"/>
          <w:sz w:val="24"/>
          <w:szCs w:val="24"/>
        </w:rPr>
        <w:t>（</w:t>
      </w:r>
      <w:r w:rsidRPr="00D64687">
        <w:rPr>
          <w:rFonts w:ascii="Times New Roman" w:eastAsia="宋体" w:hAnsi="Times New Roman" w:cs="Times New Roman"/>
          <w:sz w:val="24"/>
          <w:szCs w:val="24"/>
        </w:rPr>
        <w:t>2</w:t>
      </w:r>
      <w:r w:rsidRPr="00D64687" w:rsidR="00CB080D">
        <w:rPr>
          <w:rFonts w:ascii="Times New Roman" w:eastAsia="宋体" w:hAnsi="Times New Roman" w:cs="Times New Roman"/>
          <w:sz w:val="24"/>
          <w:szCs w:val="24"/>
        </w:rPr>
        <w:t>）</w:t>
      </w:r>
      <w:r w:rsidRPr="00D64687" w:rsidR="00CB080D">
        <w:rPr>
          <w:rFonts w:ascii="Times New Roman" w:eastAsia="宋体" w:hAnsi="Times New Roman" w:cs="Times New Roman"/>
          <w:kern w:val="0"/>
          <w:sz w:val="24"/>
          <w:szCs w:val="24"/>
        </w:rPr>
        <w:t>古代诗歌阅读</w:t>
      </w:r>
    </w:p>
    <w:p w:rsidR="004847A2" w:rsidRPr="00D64687" w:rsidP="00B807D5">
      <w:pPr>
        <w:spacing w:line="440" w:lineRule="atLeast"/>
        <w:ind w:firstLine="480" w:firstLineChars="200"/>
        <w:rPr>
          <w:rFonts w:ascii="Times New Roman" w:eastAsia="宋体" w:hAnsi="Times New Roman" w:cs="Times New Roman"/>
          <w:kern w:val="0"/>
          <w:sz w:val="24"/>
          <w:szCs w:val="24"/>
        </w:rPr>
      </w:pPr>
      <w:r w:rsidRPr="00D64687">
        <w:rPr>
          <w:rFonts w:ascii="Times New Roman" w:eastAsia="宋体" w:hAnsi="Times New Roman" w:cs="Times New Roman"/>
          <w:kern w:val="0"/>
          <w:sz w:val="24"/>
          <w:szCs w:val="24"/>
        </w:rPr>
        <w:t>阅读下面的唐诗，完成</w:t>
      </w:r>
      <w:r w:rsidRPr="00D64687">
        <w:rPr>
          <w:rFonts w:ascii="Times New Roman" w:eastAsia="宋体" w:hAnsi="Times New Roman" w:cs="Times New Roman"/>
          <w:kern w:val="0"/>
          <w:sz w:val="24"/>
          <w:szCs w:val="24"/>
        </w:rPr>
        <w:t>1</w:t>
      </w:r>
      <w:r w:rsidRPr="00D64687">
        <w:rPr>
          <w:rFonts w:ascii="Times New Roman" w:eastAsia="宋体" w:hAnsi="Times New Roman" w:cs="Times New Roman"/>
          <w:kern w:val="0"/>
          <w:sz w:val="24"/>
          <w:szCs w:val="24"/>
        </w:rPr>
        <w:t>～</w:t>
      </w:r>
      <w:r w:rsidRPr="00D64687">
        <w:rPr>
          <w:rFonts w:ascii="Times New Roman" w:eastAsia="宋体" w:hAnsi="Times New Roman" w:cs="Times New Roman"/>
          <w:kern w:val="0"/>
          <w:sz w:val="24"/>
          <w:szCs w:val="24"/>
        </w:rPr>
        <w:t>2</w:t>
      </w:r>
      <w:r w:rsidRPr="00D64687">
        <w:rPr>
          <w:rFonts w:ascii="Times New Roman" w:eastAsia="宋体" w:hAnsi="Times New Roman" w:cs="Times New Roman"/>
          <w:kern w:val="0"/>
          <w:sz w:val="24"/>
          <w:szCs w:val="24"/>
        </w:rPr>
        <w:t>题。</w:t>
      </w:r>
    </w:p>
    <w:p w:rsidR="00D64687" w:rsidRPr="00D64687" w:rsidP="00B807D5">
      <w:pPr>
        <w:spacing w:line="440" w:lineRule="atLeast"/>
        <w:ind w:firstLine="480" w:firstLineChars="200"/>
        <w:jc w:val="center"/>
        <w:textAlignment w:val="center"/>
        <w:rPr>
          <w:rFonts w:ascii="宋体" w:eastAsia="宋体" w:hAnsi="宋体" w:cs="楷体"/>
          <w:sz w:val="24"/>
          <w:szCs w:val="24"/>
        </w:rPr>
      </w:pPr>
      <w:r w:rsidRPr="00D64687">
        <w:rPr>
          <w:rFonts w:ascii="宋体" w:eastAsia="宋体" w:hAnsi="宋体" w:cs="楷体"/>
          <w:sz w:val="24"/>
          <w:szCs w:val="24"/>
        </w:rPr>
        <w:t>放言五首</w:t>
      </w:r>
    </w:p>
    <w:p w:rsidR="004847A2" w:rsidRPr="00D64687" w:rsidP="00B807D5">
      <w:pPr>
        <w:spacing w:line="440" w:lineRule="atLeast"/>
        <w:ind w:firstLine="480" w:firstLineChars="200"/>
        <w:jc w:val="center"/>
        <w:textAlignment w:val="center"/>
        <w:rPr>
          <w:rFonts w:ascii="仿宋" w:eastAsia="仿宋" w:hAnsi="仿宋" w:cs="楷体"/>
          <w:sz w:val="24"/>
          <w:szCs w:val="24"/>
        </w:rPr>
      </w:pPr>
      <w:r w:rsidRPr="00D64687">
        <w:rPr>
          <w:rFonts w:ascii="仿宋" w:eastAsia="仿宋" w:hAnsi="仿宋" w:cs="楷体" w:hint="eastAsia"/>
          <w:sz w:val="24"/>
          <w:szCs w:val="24"/>
        </w:rPr>
        <w:t>（</w:t>
      </w:r>
      <w:r w:rsidRPr="00D64687" w:rsidR="00CB080D">
        <w:rPr>
          <w:rFonts w:ascii="仿宋" w:eastAsia="仿宋" w:hAnsi="仿宋" w:cs="楷体"/>
          <w:sz w:val="24"/>
          <w:szCs w:val="24"/>
        </w:rPr>
        <w:t>其一</w:t>
      </w:r>
      <w:r w:rsidRPr="00D64687">
        <w:rPr>
          <w:rFonts w:ascii="仿宋" w:eastAsia="仿宋" w:hAnsi="仿宋" w:cs="楷体" w:hint="eastAsia"/>
          <w:sz w:val="24"/>
          <w:szCs w:val="24"/>
        </w:rPr>
        <w:t>）</w:t>
      </w:r>
      <w:r w:rsidRPr="00D64687" w:rsidR="00CB080D">
        <w:rPr>
          <w:rFonts w:ascii="仿宋" w:eastAsia="仿宋" w:hAnsi="仿宋" w:cs="楷体"/>
          <w:sz w:val="24"/>
          <w:szCs w:val="24"/>
        </w:rPr>
        <w:t>白居易</w:t>
      </w:r>
    </w:p>
    <w:p w:rsidR="004847A2" w:rsidRPr="00B807D5" w:rsidP="00B807D5">
      <w:pPr>
        <w:spacing w:line="440" w:lineRule="atLeast"/>
        <w:ind w:firstLine="480" w:firstLineChars="200"/>
        <w:jc w:val="center"/>
        <w:textAlignment w:val="center"/>
        <w:rPr>
          <w:rFonts w:ascii="楷体" w:eastAsia="楷体" w:hAnsi="楷体" w:cs="楷体"/>
          <w:sz w:val="24"/>
          <w:szCs w:val="24"/>
        </w:rPr>
      </w:pPr>
      <w:r w:rsidRPr="00B807D5">
        <w:rPr>
          <w:rFonts w:ascii="楷体" w:eastAsia="楷体" w:hAnsi="楷体" w:cs="楷体"/>
          <w:sz w:val="24"/>
          <w:szCs w:val="24"/>
        </w:rPr>
        <w:t>朝真</w:t>
      </w:r>
      <w:r w:rsidRPr="00B807D5">
        <w:rPr>
          <w:rFonts w:ascii="楷体" w:eastAsia="楷体" w:hAnsi="楷体" w:cs="楷体"/>
          <w:sz w:val="24"/>
          <w:szCs w:val="24"/>
        </w:rPr>
        <w:t>暮</w:t>
      </w:r>
      <w:r w:rsidRPr="00B807D5">
        <w:rPr>
          <w:rFonts w:ascii="楷体" w:eastAsia="楷体" w:hAnsi="楷体" w:cs="楷体"/>
          <w:sz w:val="24"/>
          <w:szCs w:val="24"/>
        </w:rPr>
        <w:t>伪何人辨，古往今来底事无。</w:t>
      </w:r>
    </w:p>
    <w:p w:rsidR="004847A2" w:rsidRPr="00B807D5" w:rsidP="00B807D5">
      <w:pPr>
        <w:spacing w:line="440" w:lineRule="atLeast"/>
        <w:ind w:firstLine="480" w:firstLineChars="200"/>
        <w:jc w:val="center"/>
        <w:textAlignment w:val="center"/>
        <w:rPr>
          <w:rFonts w:ascii="楷体" w:eastAsia="楷体" w:hAnsi="楷体" w:cs="楷体"/>
          <w:sz w:val="24"/>
          <w:szCs w:val="24"/>
        </w:rPr>
      </w:pPr>
      <w:r w:rsidRPr="00B807D5">
        <w:rPr>
          <w:rFonts w:ascii="楷体" w:eastAsia="楷体" w:hAnsi="楷体" w:cs="楷体"/>
          <w:sz w:val="24"/>
          <w:szCs w:val="24"/>
        </w:rPr>
        <w:t>但爱臧生能诈圣，可知宁子</w:t>
      </w:r>
      <w:r w:rsidRPr="00B807D5">
        <w:rPr>
          <w:rFonts w:ascii="楷体" w:eastAsia="楷体" w:hAnsi="楷体" w:cs="楷体"/>
          <w:sz w:val="24"/>
          <w:szCs w:val="24"/>
        </w:rPr>
        <w:t>解佯愚</w:t>
      </w:r>
      <w:r w:rsidRPr="00B807D5">
        <w:rPr>
          <w:rFonts w:ascii="楷体" w:eastAsia="楷体" w:hAnsi="楷体" w:cs="楷体"/>
          <w:sz w:val="24"/>
          <w:szCs w:val="24"/>
        </w:rPr>
        <w:t>。</w:t>
      </w:r>
    </w:p>
    <w:p w:rsidR="004847A2" w:rsidRPr="00B807D5" w:rsidP="00B807D5">
      <w:pPr>
        <w:spacing w:line="440" w:lineRule="atLeast"/>
        <w:ind w:firstLine="480" w:firstLineChars="200"/>
        <w:jc w:val="center"/>
        <w:textAlignment w:val="center"/>
        <w:rPr>
          <w:rFonts w:ascii="楷体" w:eastAsia="楷体" w:hAnsi="楷体" w:cs="楷体"/>
          <w:sz w:val="24"/>
          <w:szCs w:val="24"/>
        </w:rPr>
      </w:pPr>
      <w:r w:rsidRPr="00B807D5">
        <w:rPr>
          <w:rFonts w:ascii="楷体" w:eastAsia="楷体" w:hAnsi="楷体" w:cs="楷体"/>
          <w:sz w:val="24"/>
          <w:szCs w:val="24"/>
        </w:rPr>
        <w:t>草</w:t>
      </w:r>
      <w:r w:rsidRPr="00B807D5">
        <w:rPr>
          <w:rFonts w:ascii="楷体" w:eastAsia="楷体" w:hAnsi="楷体" w:cs="楷体"/>
          <w:sz w:val="24"/>
          <w:szCs w:val="24"/>
        </w:rPr>
        <w:t>萤</w:t>
      </w:r>
      <w:r w:rsidRPr="00B807D5">
        <w:rPr>
          <w:rFonts w:ascii="楷体" w:eastAsia="楷体" w:hAnsi="楷体" w:cs="楷体"/>
          <w:sz w:val="24"/>
          <w:szCs w:val="24"/>
        </w:rPr>
        <w:t>有耀终非火，</w:t>
      </w:r>
      <w:r w:rsidRPr="00B807D5">
        <w:rPr>
          <w:rFonts w:ascii="楷体" w:eastAsia="楷体" w:hAnsi="楷体" w:cs="楷体"/>
          <w:sz w:val="24"/>
          <w:szCs w:val="24"/>
        </w:rPr>
        <w:t>荷露虽团</w:t>
      </w:r>
      <w:r w:rsidRPr="00B807D5">
        <w:rPr>
          <w:rFonts w:ascii="楷体" w:eastAsia="楷体" w:hAnsi="楷体" w:cs="楷体"/>
          <w:sz w:val="24"/>
          <w:szCs w:val="24"/>
        </w:rPr>
        <w:t>岂是珠。</w:t>
      </w:r>
    </w:p>
    <w:p w:rsidR="004847A2" w:rsidRPr="00B807D5" w:rsidP="00B807D5">
      <w:pPr>
        <w:spacing w:line="440" w:lineRule="atLeast"/>
        <w:ind w:firstLine="480" w:firstLineChars="200"/>
        <w:jc w:val="center"/>
        <w:textAlignment w:val="center"/>
        <w:rPr>
          <w:rFonts w:ascii="楷体" w:eastAsia="楷体" w:hAnsi="楷体" w:cs="楷体"/>
          <w:sz w:val="24"/>
          <w:szCs w:val="24"/>
        </w:rPr>
      </w:pPr>
      <w:r w:rsidRPr="00B807D5">
        <w:rPr>
          <w:rFonts w:ascii="楷体" w:eastAsia="楷体" w:hAnsi="楷体" w:cs="楷体"/>
          <w:sz w:val="24"/>
          <w:szCs w:val="24"/>
        </w:rPr>
        <w:t>不取</w:t>
      </w:r>
      <w:r w:rsidRPr="00B807D5">
        <w:rPr>
          <w:rFonts w:ascii="楷体" w:eastAsia="楷体" w:hAnsi="楷体" w:cs="楷体"/>
          <w:sz w:val="24"/>
          <w:szCs w:val="24"/>
        </w:rPr>
        <w:t>燔柴兼照</w:t>
      </w:r>
      <w:r w:rsidRPr="00B807D5">
        <w:rPr>
          <w:rFonts w:ascii="楷体" w:eastAsia="楷体" w:hAnsi="楷体" w:cs="楷体"/>
          <w:sz w:val="24"/>
          <w:szCs w:val="24"/>
        </w:rPr>
        <w:t>乘，可怜光彩亦何</w:t>
      </w:r>
      <w:r w:rsidRPr="00B807D5">
        <w:rPr>
          <w:rFonts w:ascii="楷体" w:eastAsia="楷体" w:hAnsi="楷体" w:cs="楷体"/>
          <w:sz w:val="24"/>
          <w:szCs w:val="24"/>
        </w:rPr>
        <w:t>殊</w:t>
      </w:r>
      <w:r w:rsidRPr="00B807D5">
        <w:rPr>
          <w:rFonts w:ascii="楷体" w:eastAsia="楷体" w:hAnsi="楷体" w:cs="楷体"/>
          <w:sz w:val="24"/>
          <w:szCs w:val="24"/>
        </w:rPr>
        <w:t>。</w:t>
      </w:r>
    </w:p>
    <w:p w:rsidR="004847A2" w:rsidRPr="00D64687" w:rsidP="00B807D5">
      <w:pPr>
        <w:spacing w:line="440" w:lineRule="atLeast"/>
        <w:ind w:firstLine="480" w:firstLineChars="200"/>
        <w:jc w:val="left"/>
        <w:textAlignment w:val="center"/>
        <w:rPr>
          <w:rFonts w:ascii="宋体" w:eastAsia="宋体" w:hAnsi="宋体" w:cs="楷体"/>
          <w:sz w:val="24"/>
          <w:szCs w:val="24"/>
        </w:rPr>
      </w:pPr>
      <w:r w:rsidRPr="00D64687">
        <w:rPr>
          <w:rFonts w:ascii="宋体" w:eastAsia="宋体" w:hAnsi="宋体" w:cs="楷体"/>
          <w:sz w:val="24"/>
          <w:szCs w:val="24"/>
        </w:rPr>
        <w:t>注释</w:t>
      </w:r>
      <w:r w:rsidRPr="00D64687">
        <w:rPr>
          <w:rFonts w:ascii="宋体" w:eastAsia="宋体" w:hAnsi="宋体" w:cs="楷体" w:hint="eastAsia"/>
          <w:sz w:val="24"/>
          <w:szCs w:val="24"/>
        </w:rPr>
        <w:t>：</w:t>
      </w:r>
      <w:r w:rsidRPr="00D64687" w:rsidR="00CB080D">
        <w:rPr>
          <w:rFonts w:ascii="宋体" w:eastAsia="宋体" w:hAnsi="宋体" w:cs="楷体"/>
          <w:sz w:val="24"/>
          <w:szCs w:val="24"/>
        </w:rPr>
        <w:t>①这是唐宪宗元和十年诗人被贬赴江州途中所作。②臧生：臧武仲，凭借其防地来要挟鲁君，但时人谓之圣。③宁子：宁武子，国家有道则进用其智能、无道</w:t>
      </w:r>
      <w:r w:rsidRPr="00D64687" w:rsidR="00CB080D">
        <w:rPr>
          <w:rFonts w:ascii="宋体" w:eastAsia="宋体" w:hAnsi="宋体" w:cs="楷体"/>
          <w:sz w:val="24"/>
          <w:szCs w:val="24"/>
        </w:rPr>
        <w:t>则佯愚</w:t>
      </w:r>
      <w:r w:rsidRPr="00D64687" w:rsidR="00CB080D">
        <w:rPr>
          <w:rFonts w:ascii="宋体" w:eastAsia="宋体" w:hAnsi="宋体" w:cs="楷体"/>
          <w:sz w:val="24"/>
          <w:szCs w:val="24"/>
        </w:rPr>
        <w:t>以全身的政治家典型。④</w:t>
      </w:r>
      <w:r w:rsidRPr="00D64687" w:rsidR="00CB080D">
        <w:rPr>
          <w:rFonts w:ascii="宋体" w:eastAsia="宋体" w:hAnsi="宋体" w:cs="楷体"/>
          <w:sz w:val="24"/>
          <w:szCs w:val="24"/>
        </w:rPr>
        <w:t>燔</w:t>
      </w:r>
      <w:r w:rsidRPr="00D64687" w:rsidR="00CB080D">
        <w:rPr>
          <w:rFonts w:ascii="宋体" w:eastAsia="宋体" w:hAnsi="宋体" w:cs="楷体"/>
          <w:sz w:val="24"/>
          <w:szCs w:val="24"/>
        </w:rPr>
        <w:t>柴，语意为大火。照乘，指明珠。</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1</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以下对本诗的理解和分析，不正确的一项是</w:t>
      </w:r>
      <w:r w:rsidR="00076C0D">
        <w:rPr>
          <w:rFonts w:ascii="宋体" w:eastAsia="宋体" w:hAnsi="宋体" w:cs="宋体" w:hint="eastAsia"/>
          <w:sz w:val="24"/>
          <w:szCs w:val="24"/>
        </w:rPr>
        <w:t>（    ）</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A</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开头两句以反问的句式概括指出：作伪者古今皆有，人莫能辨。</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B</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颔联两句都是用典，诗人认为臧生与宁子性质相同，都是在表面上的作伪。</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C</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颈联两句都是比喻，意思是：</w:t>
      </w:r>
      <w:r w:rsidRPr="00B807D5">
        <w:rPr>
          <w:rFonts w:ascii="宋体" w:eastAsia="宋体" w:hAnsi="宋体" w:cs="宋体"/>
          <w:sz w:val="24"/>
          <w:szCs w:val="24"/>
        </w:rPr>
        <w:t>萤</w:t>
      </w:r>
      <w:r w:rsidRPr="00B807D5">
        <w:rPr>
          <w:rFonts w:ascii="宋体" w:eastAsia="宋体" w:hAnsi="宋体" w:cs="宋体"/>
          <w:sz w:val="24"/>
          <w:szCs w:val="24"/>
        </w:rPr>
        <w:t>虫露水，只能以闪光、晶莹的外观</w:t>
      </w:r>
      <w:r w:rsidRPr="00B807D5">
        <w:rPr>
          <w:rFonts w:ascii="宋体" w:eastAsia="宋体" w:hAnsi="宋体" w:cs="宋体"/>
          <w:sz w:val="24"/>
          <w:szCs w:val="24"/>
        </w:rPr>
        <w:t>炫</w:t>
      </w:r>
      <w:r w:rsidRPr="00B807D5">
        <w:rPr>
          <w:rFonts w:ascii="宋体" w:eastAsia="宋体" w:hAnsi="宋体" w:cs="宋体"/>
          <w:sz w:val="24"/>
          <w:szCs w:val="24"/>
        </w:rPr>
        <w:t>人。</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D</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这首诗就社会人生真伪的辨别议论说理，全诗将抽象的道理说得生动形象。</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2</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尾联说明了一个什么道理？表达了诗人怎样的情感？</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B807D5">
        <w:rPr>
          <w:rFonts w:ascii="宋体" w:eastAsia="宋体" w:hAnsi="宋体" w:cs="宋体" w:hint="eastAsia"/>
          <w:kern w:val="0"/>
          <w:sz w:val="24"/>
          <w:szCs w:val="24"/>
        </w:rPr>
        <w:t>答：</w:t>
      </w:r>
      <w:r w:rsidRPr="00B807D5">
        <w:rPr>
          <w:rFonts w:ascii="宋体" w:eastAsia="宋体" w:hAnsi="宋体" w:cs="宋体"/>
          <w:kern w:val="0"/>
          <w:sz w:val="24"/>
          <w:szCs w:val="24"/>
        </w:rPr>
        <w:t>________________________________________________________________________</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B807D5">
        <w:rPr>
          <w:rFonts w:ascii="宋体" w:eastAsia="宋体" w:hAnsi="宋体" w:cs="宋体" w:hint="eastAsia"/>
          <w:kern w:val="0"/>
          <w:sz w:val="24"/>
          <w:szCs w:val="24"/>
        </w:rPr>
        <w:t>_</w:t>
      </w:r>
      <w:r w:rsidRPr="00B807D5">
        <w:rPr>
          <w:rFonts w:ascii="宋体" w:eastAsia="宋体" w:hAnsi="宋体" w:cs="宋体"/>
          <w:kern w:val="0"/>
          <w:sz w:val="24"/>
          <w:szCs w:val="24"/>
        </w:rPr>
        <w:t>___________________________________________________________________________</w:t>
      </w:r>
    </w:p>
    <w:p w:rsidR="004847A2" w:rsidRPr="00B807D5" w:rsidP="00B807D5">
      <w:pPr>
        <w:spacing w:line="440" w:lineRule="atLeast"/>
        <w:ind w:firstLine="480" w:firstLineChars="200"/>
        <w:rPr>
          <w:rFonts w:ascii="宋体" w:eastAsia="宋体" w:hAnsi="宋体" w:cs="宋体"/>
          <w:kern w:val="0"/>
          <w:sz w:val="24"/>
          <w:szCs w:val="24"/>
        </w:rPr>
      </w:pPr>
      <w:r w:rsidRPr="00B807D5">
        <w:rPr>
          <w:rFonts w:ascii="宋体" w:eastAsia="宋体" w:hAnsi="宋体" w:cs="宋体" w:hint="eastAsia"/>
          <w:kern w:val="0"/>
          <w:sz w:val="24"/>
          <w:szCs w:val="24"/>
        </w:rPr>
        <w:t>阅读下面的宋诗，完成3～4题。</w:t>
      </w:r>
    </w:p>
    <w:p w:rsidR="00076C0D" w:rsidRPr="00076C0D" w:rsidP="00076C0D">
      <w:pPr>
        <w:spacing w:line="440" w:lineRule="atLeast"/>
        <w:jc w:val="center"/>
        <w:textAlignment w:val="center"/>
        <w:rPr>
          <w:rFonts w:ascii="宋体" w:eastAsia="宋体" w:hAnsi="宋体" w:cs="楷体"/>
          <w:sz w:val="24"/>
          <w:szCs w:val="24"/>
        </w:rPr>
      </w:pPr>
      <w:r w:rsidRPr="00076C0D">
        <w:rPr>
          <w:rFonts w:ascii="宋体" w:eastAsia="宋体" w:hAnsi="宋体" w:cs="楷体"/>
          <w:sz w:val="24"/>
          <w:szCs w:val="24"/>
        </w:rPr>
        <w:t>寄外舅郭大夫</w:t>
      </w:r>
      <w:r w:rsidRPr="00076C0D">
        <w:rPr>
          <w:rFonts w:ascii="宋体" w:eastAsia="宋体" w:hAnsi="宋体" w:cs="楷体"/>
          <w:sz w:val="24"/>
          <w:szCs w:val="24"/>
          <w:vertAlign w:val="superscript"/>
        </w:rPr>
        <w:t>①</w:t>
      </w:r>
    </w:p>
    <w:p w:rsidR="004847A2" w:rsidRPr="00076C0D" w:rsidP="00076C0D">
      <w:pPr>
        <w:spacing w:line="440" w:lineRule="atLeast"/>
        <w:jc w:val="center"/>
        <w:textAlignment w:val="center"/>
        <w:rPr>
          <w:rFonts w:ascii="仿宋" w:eastAsia="仿宋" w:hAnsi="仿宋" w:cs="楷体"/>
          <w:sz w:val="24"/>
          <w:szCs w:val="24"/>
        </w:rPr>
      </w:pPr>
      <w:r w:rsidRPr="00076C0D">
        <w:rPr>
          <w:rFonts w:ascii="仿宋" w:eastAsia="仿宋" w:hAnsi="仿宋" w:cs="楷体"/>
          <w:sz w:val="24"/>
          <w:szCs w:val="24"/>
        </w:rPr>
        <w:t>陈师道</w:t>
      </w:r>
    </w:p>
    <w:p w:rsidR="004847A2" w:rsidRPr="00B807D5" w:rsidP="00076C0D">
      <w:pPr>
        <w:spacing w:line="440" w:lineRule="atLeast"/>
        <w:jc w:val="center"/>
        <w:textAlignment w:val="center"/>
        <w:rPr>
          <w:rFonts w:ascii="楷体" w:eastAsia="楷体" w:hAnsi="楷体" w:cs="楷体"/>
          <w:sz w:val="24"/>
          <w:szCs w:val="24"/>
        </w:rPr>
      </w:pPr>
      <w:r w:rsidRPr="00B807D5">
        <w:rPr>
          <w:rFonts w:ascii="楷体" w:eastAsia="楷体" w:hAnsi="楷体" w:cs="楷体"/>
          <w:sz w:val="24"/>
          <w:szCs w:val="24"/>
        </w:rPr>
        <w:t>巴蜀</w:t>
      </w:r>
      <w:r w:rsidRPr="00B807D5">
        <w:rPr>
          <w:rFonts w:ascii="楷体" w:eastAsia="楷体" w:hAnsi="楷体" w:cs="楷体"/>
          <w:sz w:val="24"/>
          <w:szCs w:val="24"/>
        </w:rPr>
        <w:t>通归使，妻孥且</w:t>
      </w:r>
      <w:r w:rsidRPr="00B807D5">
        <w:rPr>
          <w:rFonts w:ascii="楷体" w:eastAsia="楷体" w:hAnsi="楷体" w:cs="楷体"/>
          <w:sz w:val="24"/>
          <w:szCs w:val="24"/>
        </w:rPr>
        <w:t>旧居。</w:t>
      </w:r>
    </w:p>
    <w:p w:rsidR="004847A2" w:rsidRPr="00B807D5" w:rsidP="00076C0D">
      <w:pPr>
        <w:spacing w:line="440" w:lineRule="atLeast"/>
        <w:jc w:val="center"/>
        <w:textAlignment w:val="center"/>
        <w:rPr>
          <w:rFonts w:ascii="楷体" w:eastAsia="楷体" w:hAnsi="楷体" w:cs="楷体"/>
          <w:sz w:val="24"/>
          <w:szCs w:val="24"/>
        </w:rPr>
      </w:pPr>
      <w:r w:rsidRPr="00B807D5">
        <w:rPr>
          <w:rFonts w:ascii="楷体" w:eastAsia="楷体" w:hAnsi="楷体" w:cs="楷体"/>
          <w:sz w:val="24"/>
          <w:szCs w:val="24"/>
        </w:rPr>
        <w:t>深知</w:t>
      </w:r>
      <w:r w:rsidRPr="00B807D5">
        <w:rPr>
          <w:rFonts w:ascii="楷体" w:eastAsia="楷体" w:hAnsi="楷体" w:cs="楷体"/>
          <w:sz w:val="24"/>
          <w:szCs w:val="24"/>
        </w:rPr>
        <w:t>报消</w:t>
      </w:r>
      <w:r w:rsidRPr="00B807D5">
        <w:rPr>
          <w:rFonts w:ascii="楷体" w:eastAsia="楷体" w:hAnsi="楷体" w:cs="楷体"/>
          <w:sz w:val="24"/>
          <w:szCs w:val="24"/>
        </w:rPr>
        <w:t>息，</w:t>
      </w:r>
      <w:r w:rsidRPr="00B807D5">
        <w:rPr>
          <w:rFonts w:ascii="楷体" w:eastAsia="楷体" w:hAnsi="楷体" w:cs="楷体"/>
          <w:sz w:val="24"/>
          <w:szCs w:val="24"/>
        </w:rPr>
        <w:t>不忍问何如</w:t>
      </w:r>
      <w:r w:rsidRPr="00B807D5">
        <w:rPr>
          <w:rFonts w:ascii="楷体" w:eastAsia="楷体" w:hAnsi="楷体" w:cs="楷体"/>
          <w:sz w:val="24"/>
          <w:szCs w:val="24"/>
        </w:rPr>
        <w:t>。</w:t>
      </w:r>
    </w:p>
    <w:p w:rsidR="004847A2" w:rsidRPr="00B807D5" w:rsidP="00076C0D">
      <w:pPr>
        <w:spacing w:line="440" w:lineRule="atLeast"/>
        <w:jc w:val="center"/>
        <w:textAlignment w:val="center"/>
        <w:rPr>
          <w:rFonts w:ascii="楷体" w:eastAsia="楷体" w:hAnsi="楷体" w:cs="楷体"/>
          <w:sz w:val="24"/>
          <w:szCs w:val="24"/>
        </w:rPr>
      </w:pPr>
      <w:r w:rsidRPr="00B807D5">
        <w:rPr>
          <w:rFonts w:ascii="楷体" w:eastAsia="楷体" w:hAnsi="楷体" w:cs="楷体"/>
          <w:sz w:val="24"/>
          <w:szCs w:val="24"/>
        </w:rPr>
        <w:t>身健何妨远，情亲未肯疏。</w:t>
      </w:r>
    </w:p>
    <w:p w:rsidR="004847A2" w:rsidRPr="00B807D5" w:rsidP="00076C0D">
      <w:pPr>
        <w:spacing w:line="440" w:lineRule="atLeast"/>
        <w:jc w:val="center"/>
        <w:textAlignment w:val="center"/>
        <w:rPr>
          <w:rFonts w:ascii="楷体" w:eastAsia="楷体" w:hAnsi="楷体" w:cs="楷体"/>
          <w:sz w:val="24"/>
          <w:szCs w:val="24"/>
        </w:rPr>
      </w:pPr>
      <w:r w:rsidRPr="00B807D5">
        <w:rPr>
          <w:rFonts w:ascii="楷体" w:eastAsia="楷体" w:hAnsi="楷体" w:cs="楷体"/>
          <w:sz w:val="24"/>
          <w:szCs w:val="24"/>
        </w:rPr>
        <w:t>功名</w:t>
      </w:r>
      <w:r w:rsidRPr="00B807D5">
        <w:rPr>
          <w:rFonts w:ascii="楷体" w:eastAsia="楷体" w:hAnsi="楷体" w:cs="楷体"/>
          <w:sz w:val="24"/>
          <w:szCs w:val="24"/>
        </w:rPr>
        <w:t>欺</w:t>
      </w:r>
      <w:r w:rsidRPr="00B807D5">
        <w:rPr>
          <w:rFonts w:ascii="楷体" w:eastAsia="楷体" w:hAnsi="楷体" w:cs="楷体"/>
          <w:sz w:val="24"/>
          <w:szCs w:val="24"/>
        </w:rPr>
        <w:t>老病，泪尽数行书。</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Pr>
          <w:rFonts w:ascii="宋体" w:eastAsia="宋体" w:hAnsi="宋体" w:cs="宋体"/>
          <w:sz w:val="24"/>
          <w:szCs w:val="24"/>
        </w:rPr>
        <w:t>注</w:t>
      </w:r>
      <w:r>
        <w:rPr>
          <w:rFonts w:ascii="宋体" w:eastAsia="宋体" w:hAnsi="宋体" w:cs="宋体" w:hint="eastAsia"/>
          <w:sz w:val="24"/>
          <w:szCs w:val="24"/>
        </w:rPr>
        <w:t>：</w:t>
      </w:r>
      <w:r w:rsidRPr="00B807D5" w:rsidR="00CB080D">
        <w:rPr>
          <w:rFonts w:ascii="宋体" w:eastAsia="宋体" w:hAnsi="宋体" w:cs="宋体"/>
          <w:sz w:val="24"/>
          <w:szCs w:val="24"/>
        </w:rPr>
        <w:t>①元丰七年五月，陈师道的岳父郭慨赴</w:t>
      </w:r>
      <w:r w:rsidRPr="00B807D5" w:rsidR="00CB080D">
        <w:rPr>
          <w:rFonts w:ascii="宋体" w:eastAsia="宋体" w:hAnsi="宋体" w:cs="宋体"/>
          <w:sz w:val="24"/>
          <w:szCs w:val="24"/>
        </w:rPr>
        <w:t>蜀</w:t>
      </w:r>
      <w:r w:rsidRPr="00B807D5" w:rsidR="00CB080D">
        <w:rPr>
          <w:rFonts w:ascii="宋体" w:eastAsia="宋体" w:hAnsi="宋体" w:cs="宋体"/>
          <w:sz w:val="24"/>
          <w:szCs w:val="24"/>
        </w:rPr>
        <w:t>任职，陈因家贫，无力赡养家室，所以妻子和三子女都随郭赴蜀。陈则留长安。此诗是分别后作。外舅：古代媳妇称公婆为“舅姑”，女婿称呼岳父为“外舅”。</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3</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下列对这首诗的理解和赏析，不正确的一项是</w:t>
      </w:r>
      <w:r w:rsidR="00076C0D">
        <w:rPr>
          <w:rFonts w:ascii="宋体" w:eastAsia="宋体" w:hAnsi="宋体" w:cs="宋体" w:hint="eastAsia"/>
          <w:sz w:val="24"/>
          <w:szCs w:val="24"/>
        </w:rPr>
        <w:t>（    ）</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A</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首句说从遥远的四川，回来一个带信的使者。一个“通”字，把“巴蜀”和“归使”串联起来，说明获知“巴蜀”之</w:t>
      </w:r>
      <w:r w:rsidRPr="00B807D5">
        <w:rPr>
          <w:rFonts w:ascii="宋体" w:eastAsia="宋体" w:hAnsi="宋体" w:cs="宋体"/>
          <w:sz w:val="24"/>
          <w:szCs w:val="24"/>
        </w:rPr>
        <w:t>地妻子</w:t>
      </w:r>
      <w:r w:rsidRPr="00B807D5">
        <w:rPr>
          <w:rFonts w:ascii="宋体" w:eastAsia="宋体" w:hAnsi="宋体" w:cs="宋体"/>
          <w:sz w:val="24"/>
          <w:szCs w:val="24"/>
        </w:rPr>
        <w:t>儿女消息的艰难。</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B</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颔联中“深知”与“不忍”写作者明知道信使是</w:t>
      </w:r>
      <w:r w:rsidRPr="00B807D5">
        <w:rPr>
          <w:rFonts w:ascii="宋体" w:eastAsia="宋体" w:hAnsi="宋体" w:cs="宋体"/>
          <w:sz w:val="24"/>
          <w:szCs w:val="24"/>
        </w:rPr>
        <w:t>报消</w:t>
      </w:r>
      <w:r w:rsidRPr="00B807D5">
        <w:rPr>
          <w:rFonts w:ascii="宋体" w:eastAsia="宋体" w:hAnsi="宋体" w:cs="宋体"/>
          <w:sz w:val="24"/>
          <w:szCs w:val="24"/>
        </w:rPr>
        <w:t>息的，但又不忍心问，将作者想知道家人的消息但又害怕是坏消息的矛盾心理体现得淋漓尽致。</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C</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颈联运用反问的修辞手法，写出了距离遥远不算什么，亲情不会因此而生疏，关键是家人的身体要健康，这既是作者对妻儿的安慰，也是自我慰藉。</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D</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本诗含蓄委婉，慷慨悲壮，情真意切。首</w:t>
      </w:r>
      <w:r w:rsidRPr="00B807D5">
        <w:rPr>
          <w:rFonts w:ascii="宋体" w:eastAsia="宋体" w:hAnsi="宋体" w:cs="宋体"/>
          <w:sz w:val="24"/>
          <w:szCs w:val="24"/>
        </w:rPr>
        <w:t>联情绪</w:t>
      </w:r>
      <w:r w:rsidRPr="00B807D5">
        <w:rPr>
          <w:rFonts w:ascii="宋体" w:eastAsia="宋体" w:hAnsi="宋体" w:cs="宋体"/>
          <w:sz w:val="24"/>
          <w:szCs w:val="24"/>
        </w:rPr>
        <w:t>平静，颔联沉抑，颈联欢快，尾联感慨深沉，起伏跌宕，尽显真情之妙。</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Times New Romance" w:eastAsia="宋体" w:hAnsi="Times New Romance" w:cs="宋体"/>
          <w:sz w:val="24"/>
          <w:szCs w:val="24"/>
        </w:rPr>
        <w:t>4</w:t>
      </w:r>
      <w:r w:rsidRPr="00B807D5" w:rsidR="00B807D5">
        <w:rPr>
          <w:rFonts w:ascii="Times New Romance" w:eastAsia="宋体" w:hAnsi="Times New Romance" w:cs="宋体"/>
          <w:sz w:val="24"/>
          <w:szCs w:val="24"/>
        </w:rPr>
        <w:t>．</w:t>
      </w:r>
      <w:r w:rsidRPr="00B807D5">
        <w:rPr>
          <w:rFonts w:ascii="宋体" w:eastAsia="宋体" w:hAnsi="宋体" w:cs="宋体"/>
          <w:sz w:val="24"/>
          <w:szCs w:val="24"/>
        </w:rPr>
        <w:t>请结合诗歌简要分析这首诗表达的思想感情。</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B807D5">
        <w:rPr>
          <w:rFonts w:ascii="宋体" w:eastAsia="宋体" w:hAnsi="宋体" w:cs="宋体" w:hint="eastAsia"/>
          <w:kern w:val="0"/>
          <w:sz w:val="24"/>
          <w:szCs w:val="24"/>
        </w:rPr>
        <w:t>答：</w:t>
      </w:r>
      <w:r w:rsidRPr="00B807D5">
        <w:rPr>
          <w:rFonts w:ascii="宋体" w:eastAsia="宋体" w:hAnsi="宋体" w:cs="宋体"/>
          <w:kern w:val="0"/>
          <w:sz w:val="24"/>
          <w:szCs w:val="24"/>
        </w:rPr>
        <w:t>________________________________________________________________________</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B807D5">
        <w:rPr>
          <w:rFonts w:ascii="宋体" w:eastAsia="宋体" w:hAnsi="宋体" w:cs="宋体" w:hint="eastAsia"/>
          <w:kern w:val="0"/>
          <w:sz w:val="24"/>
          <w:szCs w:val="24"/>
        </w:rPr>
        <w:t>_</w:t>
      </w:r>
      <w:r w:rsidRPr="00B807D5">
        <w:rPr>
          <w:rFonts w:ascii="宋体" w:eastAsia="宋体" w:hAnsi="宋体" w:cs="宋体"/>
          <w:kern w:val="0"/>
          <w:sz w:val="24"/>
          <w:szCs w:val="24"/>
        </w:rPr>
        <w:t>___________________________________________________________________________</w:t>
      </w:r>
    </w:p>
    <w:p w:rsidR="00ED7380" w:rsidRPr="00ED7380" w:rsidP="00B807D5">
      <w:pPr>
        <w:spacing w:line="440" w:lineRule="atLeast"/>
        <w:ind w:firstLine="480" w:firstLineChars="200"/>
        <w:rPr>
          <w:rFonts w:ascii="宋体" w:eastAsia="宋体" w:hAnsi="宋体"/>
          <w:sz w:val="24"/>
          <w:szCs w:val="24"/>
        </w:rPr>
      </w:pPr>
      <w:r w:rsidRPr="00ED7380">
        <w:rPr>
          <w:rFonts w:ascii="宋体" w:eastAsia="宋体" w:hAnsi="宋体" w:hint="eastAsia"/>
          <w:sz w:val="24"/>
          <w:szCs w:val="24"/>
        </w:rPr>
        <w:t>（三）</w:t>
      </w:r>
      <w:r w:rsidRPr="00ED7380" w:rsidR="00CB080D">
        <w:rPr>
          <w:rFonts w:ascii="宋体" w:eastAsia="宋体" w:hAnsi="宋体" w:hint="eastAsia"/>
          <w:sz w:val="24"/>
          <w:szCs w:val="24"/>
        </w:rPr>
        <w:t>拓展演练</w:t>
      </w:r>
    </w:p>
    <w:p w:rsidR="004847A2" w:rsidRPr="00B807D5" w:rsidP="00B807D5">
      <w:pPr>
        <w:spacing w:line="440" w:lineRule="atLeast"/>
        <w:ind w:firstLine="480" w:firstLineChars="200"/>
        <w:rPr>
          <w:rFonts w:asciiTheme="minorEastAsia" w:hAnsiTheme="minorEastAsia"/>
          <w:sz w:val="24"/>
          <w:szCs w:val="24"/>
        </w:rPr>
      </w:pPr>
      <w:r w:rsidRPr="00B807D5">
        <w:rPr>
          <w:rFonts w:ascii="宋体" w:eastAsia="宋体" w:hAnsi="宋体" w:hint="eastAsia"/>
          <w:sz w:val="24"/>
          <w:szCs w:val="24"/>
        </w:rPr>
        <w:t>答案与解析</w:t>
      </w:r>
    </w:p>
    <w:p w:rsidR="004847A2" w:rsidRPr="00B807D5" w:rsidP="00B807D5">
      <w:pPr>
        <w:spacing w:line="440" w:lineRule="atLeast"/>
        <w:ind w:firstLine="480" w:firstLineChars="200"/>
        <w:rPr>
          <w:rFonts w:ascii="宋体" w:eastAsia="宋体" w:hAnsi="宋体"/>
          <w:sz w:val="24"/>
          <w:szCs w:val="24"/>
        </w:rPr>
      </w:pPr>
      <w:r w:rsidRPr="00B807D5">
        <w:rPr>
          <w:rFonts w:ascii="宋体" w:eastAsia="宋体" w:hAnsi="宋体" w:hint="eastAsia"/>
          <w:sz w:val="24"/>
          <w:szCs w:val="24"/>
        </w:rPr>
        <w:t>一、</w:t>
      </w:r>
    </w:p>
    <w:p w:rsidR="00ED7380" w:rsidRPr="00ED7380" w:rsidP="00B807D5">
      <w:pPr>
        <w:widowControl/>
        <w:spacing w:line="440" w:lineRule="atLeast"/>
        <w:ind w:firstLine="480" w:firstLineChars="200"/>
        <w:jc w:val="left"/>
        <w:rPr>
          <w:rFonts w:ascii="Times New Roman" w:eastAsia="宋体" w:hAnsi="Times New Roman" w:cs="Times New Roman"/>
          <w:kern w:val="0"/>
          <w:sz w:val="24"/>
          <w:szCs w:val="24"/>
        </w:rPr>
      </w:pPr>
      <w:r w:rsidRPr="00ED7380">
        <w:rPr>
          <w:rFonts w:ascii="Times New Roman" w:eastAsia="宋体" w:hAnsi="Times New Roman" w:cs="Times New Roman"/>
          <w:kern w:val="0"/>
          <w:sz w:val="24"/>
          <w:szCs w:val="24"/>
        </w:rPr>
        <w:t>1</w:t>
      </w:r>
      <w:r w:rsidRPr="00ED7380" w:rsidR="00B807D5">
        <w:rPr>
          <w:rFonts w:ascii="Times New Roman" w:eastAsia="宋体" w:hAnsi="Times New Roman" w:cs="Times New Roman"/>
          <w:kern w:val="0"/>
          <w:sz w:val="24"/>
          <w:szCs w:val="24"/>
        </w:rPr>
        <w:t>．</w:t>
      </w:r>
      <w:r w:rsidRPr="00ED7380">
        <w:rPr>
          <w:rFonts w:ascii="Times New Roman" w:eastAsia="宋体" w:hAnsi="Times New Roman" w:cs="Times New Roman"/>
          <w:kern w:val="0"/>
          <w:sz w:val="24"/>
          <w:szCs w:val="24"/>
        </w:rPr>
        <w:t>D</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Pr>
          <w:rFonts w:ascii="宋体" w:eastAsia="宋体" w:hAnsi="宋体" w:cs="宋体" w:hint="eastAsia"/>
          <w:kern w:val="0"/>
          <w:sz w:val="24"/>
          <w:szCs w:val="24"/>
        </w:rPr>
        <w:t>解析：</w:t>
      </w:r>
      <w:r w:rsidRPr="00B807D5" w:rsidR="00CB080D">
        <w:rPr>
          <w:rFonts w:ascii="宋体" w:eastAsia="宋体" w:hAnsi="宋体" w:cs="宋体" w:hint="eastAsia"/>
          <w:kern w:val="0"/>
          <w:sz w:val="24"/>
          <w:szCs w:val="24"/>
        </w:rPr>
        <w:t>“光怪陆离”</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形容现象奇异，色彩繁芜；“琳琅满目”</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形容各种美好的东西很多。第一处，是形容各种好的作品，应用“琳琅满目”。“相得益彰”</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相互配合，双方的长处和作用更能显示出来；“相辅相成”</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两种事物互相辅助，互相促成，缺一不可。第二处，是说“影视创作理应在思想性和艺术性、社会效益和经济效益方面”互相辅助促成，应用“相辅相成”。“熙熙攘攘”</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形容人来人往，非常热闹；“纷至沓来”</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形容连续不断地到来。第三处，是说各种作品接连不断出现，应用“纷至沓来”。“当务之急”</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当前事务中最为紧要的事；“首当其冲”</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指最先受到攻击或遭遇灾难。第四处，说“做好审美甄别和良莠区分，去芜存精，正向引导”是眼下最为紧要的事情，应用“当务之急”。</w:t>
      </w:r>
    </w:p>
    <w:p w:rsidR="00ED7380" w:rsidRPr="00ED7380" w:rsidP="00B807D5">
      <w:pPr>
        <w:widowControl/>
        <w:spacing w:line="440" w:lineRule="atLeast"/>
        <w:ind w:firstLine="480" w:firstLineChars="200"/>
        <w:jc w:val="left"/>
        <w:rPr>
          <w:rFonts w:ascii="Times New Roman" w:eastAsia="宋体" w:hAnsi="Times New Roman" w:cs="Times New Roman"/>
          <w:kern w:val="0"/>
          <w:sz w:val="24"/>
          <w:szCs w:val="24"/>
        </w:rPr>
      </w:pPr>
      <w:r w:rsidRPr="00ED7380">
        <w:rPr>
          <w:rFonts w:ascii="Times New Roman" w:eastAsia="宋体" w:hAnsi="Times New Roman" w:cs="Times New Roman"/>
          <w:kern w:val="0"/>
          <w:sz w:val="24"/>
          <w:szCs w:val="24"/>
        </w:rPr>
        <w:t>2</w:t>
      </w:r>
      <w:r w:rsidRPr="00ED7380" w:rsidR="00B807D5">
        <w:rPr>
          <w:rFonts w:ascii="Times New Roman" w:eastAsia="宋体" w:hAnsi="Times New Roman" w:cs="Times New Roman"/>
          <w:kern w:val="0"/>
          <w:sz w:val="24"/>
          <w:szCs w:val="24"/>
        </w:rPr>
        <w:t>．</w:t>
      </w:r>
      <w:r w:rsidRPr="00ED7380">
        <w:rPr>
          <w:rFonts w:ascii="Times New Roman" w:eastAsia="宋体" w:hAnsi="Times New Roman" w:cs="Times New Roman"/>
          <w:kern w:val="0"/>
          <w:sz w:val="24"/>
          <w:szCs w:val="24"/>
        </w:rPr>
        <w:t>C</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ED7380">
        <w:rPr>
          <w:rFonts w:ascii="Times New Roman" w:eastAsia="宋体" w:hAnsi="Times New Roman" w:cs="Times New Roman"/>
          <w:kern w:val="0"/>
          <w:sz w:val="24"/>
          <w:szCs w:val="24"/>
        </w:rPr>
        <w:t>解析：</w:t>
      </w:r>
      <w:r w:rsidRPr="00ED7380" w:rsidR="00CB080D">
        <w:rPr>
          <w:rFonts w:ascii="Times New Roman" w:eastAsia="宋体" w:hAnsi="Times New Roman" w:cs="Times New Roman"/>
          <w:kern w:val="0"/>
          <w:sz w:val="24"/>
          <w:szCs w:val="24"/>
        </w:rPr>
        <w:t>A</w:t>
      </w:r>
      <w:r w:rsidRPr="00B807D5" w:rsidR="00CB080D">
        <w:rPr>
          <w:rFonts w:ascii="宋体" w:eastAsia="宋体" w:hAnsi="宋体" w:cs="宋体" w:hint="eastAsia"/>
          <w:kern w:val="0"/>
          <w:sz w:val="24"/>
          <w:szCs w:val="24"/>
        </w:rPr>
        <w:t>项，“令文艺工作者被失却了基本操守”句式杂糅，删除“被”；</w:t>
      </w:r>
      <w:r w:rsidRPr="00ED7380" w:rsidR="00CB080D">
        <w:rPr>
          <w:rFonts w:ascii="Times New Roman" w:eastAsia="宋体" w:hAnsi="Times New Roman" w:cs="Times New Roman"/>
          <w:kern w:val="0"/>
          <w:sz w:val="24"/>
          <w:szCs w:val="24"/>
        </w:rPr>
        <w:t>B</w:t>
      </w:r>
      <w:r w:rsidRPr="00ED7380" w:rsidR="00CB080D">
        <w:rPr>
          <w:rFonts w:ascii="Times New Roman" w:eastAsia="宋体" w:hAnsi="Times New Roman" w:cs="Times New Roman"/>
          <w:kern w:val="0"/>
          <w:sz w:val="24"/>
          <w:szCs w:val="24"/>
        </w:rPr>
        <w:t>，</w:t>
      </w:r>
      <w:r w:rsidRPr="00B807D5" w:rsidR="00CB080D">
        <w:rPr>
          <w:rFonts w:ascii="宋体" w:eastAsia="宋体" w:hAnsi="宋体" w:cs="宋体" w:hint="eastAsia"/>
          <w:kern w:val="0"/>
          <w:sz w:val="24"/>
          <w:szCs w:val="24"/>
        </w:rPr>
        <w:t>“损坏……操守”搭配不当，“操守”与“损坏”搭配不当；</w:t>
      </w:r>
      <w:r w:rsidRPr="003D5E53" w:rsidR="00CB080D">
        <w:rPr>
          <w:rFonts w:ascii="Times New Roman" w:eastAsia="宋体" w:hAnsi="Times New Roman" w:cs="Times New Roman"/>
          <w:kern w:val="0"/>
          <w:sz w:val="24"/>
          <w:szCs w:val="24"/>
        </w:rPr>
        <w:t>D</w:t>
      </w:r>
      <w:r w:rsidRPr="003D5E53" w:rsidR="00CB080D">
        <w:rPr>
          <w:rFonts w:ascii="Times New Roman" w:eastAsia="宋体" w:hAnsi="Times New Roman" w:cs="Times New Roman"/>
          <w:kern w:val="0"/>
          <w:sz w:val="24"/>
          <w:szCs w:val="24"/>
        </w:rPr>
        <w:t>项</w:t>
      </w:r>
      <w:r w:rsidRPr="00B807D5" w:rsidR="00CB080D">
        <w:rPr>
          <w:rFonts w:ascii="宋体" w:eastAsia="宋体" w:hAnsi="宋体" w:cs="宋体" w:hint="eastAsia"/>
          <w:kern w:val="0"/>
          <w:sz w:val="24"/>
          <w:szCs w:val="24"/>
        </w:rPr>
        <w:t>，“不但……更”</w:t>
      </w:r>
      <w:r w:rsidRPr="00B807D5" w:rsidR="00CB080D">
        <w:rPr>
          <w:rFonts w:ascii="宋体" w:eastAsia="宋体" w:hAnsi="宋体" w:cs="宋体" w:hint="eastAsia"/>
          <w:kern w:val="0"/>
          <w:sz w:val="24"/>
          <w:szCs w:val="24"/>
        </w:rPr>
        <w:t>后内容</w:t>
      </w:r>
      <w:r w:rsidRPr="00B807D5" w:rsidR="00CB080D">
        <w:rPr>
          <w:rFonts w:ascii="宋体" w:eastAsia="宋体" w:hAnsi="宋体" w:cs="宋体" w:hint="eastAsia"/>
          <w:kern w:val="0"/>
          <w:sz w:val="24"/>
          <w:szCs w:val="24"/>
        </w:rPr>
        <w:t>语序不当。</w:t>
      </w:r>
    </w:p>
    <w:p w:rsidR="003D5E53" w:rsidRPr="003D5E53" w:rsidP="00B807D5">
      <w:pPr>
        <w:widowControl/>
        <w:spacing w:line="440" w:lineRule="atLeast"/>
        <w:ind w:firstLine="480" w:firstLineChars="200"/>
        <w:jc w:val="left"/>
        <w:rPr>
          <w:rFonts w:ascii="Times New Roman" w:eastAsia="宋体" w:hAnsi="Times New Roman" w:cs="Times New Roman"/>
          <w:kern w:val="0"/>
          <w:sz w:val="24"/>
          <w:szCs w:val="24"/>
        </w:rPr>
      </w:pPr>
      <w:r w:rsidRPr="003D5E53">
        <w:rPr>
          <w:rFonts w:ascii="Times New Roman" w:eastAsia="宋体" w:hAnsi="Times New Roman" w:cs="Times New Roman"/>
          <w:kern w:val="0"/>
          <w:sz w:val="24"/>
          <w:szCs w:val="24"/>
        </w:rPr>
        <w:t>3</w:t>
      </w:r>
      <w:r w:rsidRPr="003D5E53" w:rsidR="00B807D5">
        <w:rPr>
          <w:rFonts w:ascii="Times New Roman" w:eastAsia="宋体" w:hAnsi="Times New Roman" w:cs="Times New Roman"/>
          <w:kern w:val="0"/>
          <w:sz w:val="24"/>
          <w:szCs w:val="24"/>
        </w:rPr>
        <w:t>．</w:t>
      </w:r>
      <w:r w:rsidRPr="003D5E53">
        <w:rPr>
          <w:rFonts w:ascii="Times New Roman" w:eastAsia="宋体" w:hAnsi="Times New Roman" w:cs="Times New Roman"/>
          <w:kern w:val="0"/>
          <w:sz w:val="24"/>
          <w:szCs w:val="24"/>
        </w:rPr>
        <w:t>B</w:t>
      </w:r>
    </w:p>
    <w:p w:rsidR="004847A2" w:rsidRPr="003D5E53" w:rsidP="00B807D5">
      <w:pPr>
        <w:widowControl/>
        <w:spacing w:line="440" w:lineRule="atLeast"/>
        <w:ind w:firstLine="480" w:firstLineChars="200"/>
        <w:jc w:val="left"/>
        <w:rPr>
          <w:rFonts w:ascii="Times New Roman" w:eastAsia="宋体" w:hAnsi="Times New Roman" w:cs="Times New Roman"/>
          <w:kern w:val="0"/>
          <w:sz w:val="24"/>
          <w:szCs w:val="24"/>
        </w:rPr>
      </w:pPr>
      <w:r w:rsidRPr="003D5E53">
        <w:rPr>
          <w:rFonts w:ascii="Times New Roman" w:eastAsia="宋体" w:hAnsi="Times New Roman" w:cs="Times New Roman"/>
          <w:kern w:val="0"/>
          <w:sz w:val="24"/>
          <w:szCs w:val="24"/>
        </w:rPr>
        <w:t>解析：</w:t>
      </w:r>
      <w:r w:rsidRPr="003D5E53" w:rsidR="00CB080D">
        <w:rPr>
          <w:rFonts w:ascii="Times New Roman" w:eastAsia="宋体" w:hAnsi="Times New Roman" w:cs="Times New Roman"/>
          <w:kern w:val="0"/>
          <w:sz w:val="24"/>
          <w:szCs w:val="24"/>
        </w:rPr>
        <w:t>试题空缺句与后文不能构成转折关系，据此排除</w:t>
      </w:r>
      <w:r w:rsidRPr="003D5E53" w:rsidR="00CB080D">
        <w:rPr>
          <w:rFonts w:ascii="Times New Roman" w:eastAsia="宋体" w:hAnsi="Times New Roman" w:cs="Times New Roman"/>
          <w:kern w:val="0"/>
          <w:sz w:val="24"/>
          <w:szCs w:val="24"/>
        </w:rPr>
        <w:t>A</w:t>
      </w:r>
      <w:r w:rsidRPr="003D5E53" w:rsidR="00CB080D">
        <w:rPr>
          <w:rFonts w:ascii="Times New Roman" w:eastAsia="宋体" w:hAnsi="Times New Roman" w:cs="Times New Roman"/>
          <w:kern w:val="0"/>
          <w:sz w:val="24"/>
          <w:szCs w:val="24"/>
        </w:rPr>
        <w:t>、</w:t>
      </w:r>
      <w:r w:rsidRPr="003D5E53" w:rsidR="00CB080D">
        <w:rPr>
          <w:rFonts w:ascii="Times New Roman" w:eastAsia="宋体" w:hAnsi="Times New Roman" w:cs="Times New Roman"/>
          <w:kern w:val="0"/>
          <w:sz w:val="24"/>
          <w:szCs w:val="24"/>
        </w:rPr>
        <w:t>D</w:t>
      </w:r>
      <w:r w:rsidRPr="003D5E53" w:rsidR="00CB080D">
        <w:rPr>
          <w:rFonts w:ascii="Times New Roman" w:eastAsia="宋体" w:hAnsi="Times New Roman" w:cs="Times New Roman"/>
          <w:kern w:val="0"/>
          <w:sz w:val="24"/>
          <w:szCs w:val="24"/>
        </w:rPr>
        <w:t>两</w:t>
      </w:r>
      <w:r w:rsidRPr="00B807D5" w:rsidR="00CB080D">
        <w:rPr>
          <w:rFonts w:ascii="宋体" w:eastAsia="宋体" w:hAnsi="宋体" w:cs="宋体" w:hint="eastAsia"/>
          <w:kern w:val="0"/>
          <w:sz w:val="24"/>
          <w:szCs w:val="24"/>
        </w:rPr>
        <w:t>项；空缺部分后的句子是“它的压力”，因此前文的陈述对象为“它”而不是“压力”，而是“创作一部好的军事题材作品”，这就排</w:t>
      </w:r>
      <w:r w:rsidRPr="003D5E53" w:rsidR="00CB080D">
        <w:rPr>
          <w:rFonts w:ascii="Times New Roman" w:eastAsia="宋体" w:hAnsi="Times New Roman" w:cs="Times New Roman"/>
          <w:kern w:val="0"/>
          <w:sz w:val="24"/>
          <w:szCs w:val="24"/>
        </w:rPr>
        <w:t>除</w:t>
      </w:r>
      <w:r w:rsidRPr="003D5E53" w:rsidR="00CB080D">
        <w:rPr>
          <w:rFonts w:ascii="Times New Roman" w:eastAsia="宋体" w:hAnsi="Times New Roman" w:cs="Times New Roman"/>
          <w:kern w:val="0"/>
          <w:sz w:val="24"/>
          <w:szCs w:val="24"/>
        </w:rPr>
        <w:t>C</w:t>
      </w:r>
      <w:r w:rsidRPr="003D5E53" w:rsidR="00CB080D">
        <w:rPr>
          <w:rFonts w:ascii="Times New Roman" w:eastAsia="宋体" w:hAnsi="Times New Roman" w:cs="Times New Roman"/>
          <w:kern w:val="0"/>
          <w:sz w:val="24"/>
          <w:szCs w:val="24"/>
        </w:rPr>
        <w:t>项。</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3D5E53">
        <w:rPr>
          <w:rFonts w:ascii="Times New Roman" w:eastAsia="宋体" w:hAnsi="Times New Roman" w:cs="Times New Roman"/>
          <w:kern w:val="0"/>
          <w:sz w:val="24"/>
          <w:szCs w:val="24"/>
        </w:rPr>
        <w:t>4</w:t>
      </w:r>
      <w:r w:rsidRPr="003D5E53" w:rsidR="00B807D5">
        <w:rPr>
          <w:rFonts w:ascii="Times New Roman" w:eastAsia="宋体" w:hAnsi="Times New Roman" w:cs="Times New Roman"/>
          <w:kern w:val="0"/>
          <w:sz w:val="24"/>
          <w:szCs w:val="24"/>
        </w:rPr>
        <w:t>．</w:t>
      </w:r>
      <w:r w:rsidRPr="00B807D5">
        <w:rPr>
          <w:rFonts w:ascii="宋体" w:eastAsia="宋体" w:hAnsi="宋体" w:cs="宋体" w:hint="eastAsia"/>
          <w:kern w:val="0"/>
          <w:sz w:val="24"/>
          <w:szCs w:val="24"/>
        </w:rPr>
        <w:t>①“听到”改为“欣闻”；②“事情”改为“喜讯”；③“高高兴兴”改为“欢欣鼓舞”；④“用力”改为“努力”；⑤“功绩”改为“成绩”。</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Pr>
          <w:rFonts w:ascii="宋体" w:eastAsia="宋体" w:hAnsi="宋体" w:cs="宋体" w:hint="eastAsia"/>
          <w:kern w:val="0"/>
          <w:sz w:val="24"/>
          <w:szCs w:val="24"/>
        </w:rPr>
        <w:t>解析：</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听到你领导的……”中“听到”与语境不合，这是“某校拟给王老师带队获奖的祝贺信的片段”，故用语要正式，“听到”过于口语化，可以改为“欣闻”，即听到好的消息后大为喜悦、欢心</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获得一等奖的事情”中“事情”使用过于随意，且不能体现获奖这一语境，可以改为“喜讯”。“全校师生高高兴兴”中“高高兴兴”过于随意，可改为“欢欣鼓舞”；“与你们整个团队用力分不开”中“用力”不得体，过于随意，应改为“努力”；“预祝你们取得新的更大功绩”中“功绩”不得体，“功绩”指功劳和业绩，用在此处属于大词小用，可以改为“成绩”。</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3D5E53">
        <w:rPr>
          <w:rFonts w:ascii="Times New Roman" w:eastAsia="宋体" w:hAnsi="Times New Roman" w:cs="Times New Roman"/>
          <w:kern w:val="0"/>
          <w:sz w:val="24"/>
          <w:szCs w:val="24"/>
        </w:rPr>
        <w:t>5</w:t>
      </w:r>
      <w:r w:rsidRPr="003D5E53" w:rsidR="00B807D5">
        <w:rPr>
          <w:rFonts w:ascii="Times New Roman" w:eastAsia="宋体" w:hAnsi="Times New Roman" w:cs="Times New Roman"/>
          <w:kern w:val="0"/>
          <w:sz w:val="24"/>
          <w:szCs w:val="24"/>
        </w:rPr>
        <w:t>．</w:t>
      </w:r>
      <w:r w:rsidRPr="00B807D5">
        <w:rPr>
          <w:rFonts w:ascii="宋体" w:eastAsia="宋体" w:hAnsi="宋体" w:cs="宋体" w:hint="eastAsia"/>
          <w:kern w:val="0"/>
          <w:sz w:val="24"/>
          <w:szCs w:val="24"/>
        </w:rPr>
        <w:t>示例：本次“消防疏散体验”拟于</w:t>
      </w:r>
      <w:r w:rsidRPr="003D5E53">
        <w:rPr>
          <w:rFonts w:ascii="Times New Roman" w:eastAsia="宋体" w:hAnsi="Times New Roman" w:cs="Times New Roman"/>
          <w:kern w:val="0"/>
          <w:sz w:val="24"/>
          <w:szCs w:val="24"/>
        </w:rPr>
        <w:t>9</w:t>
      </w:r>
      <w:r w:rsidRPr="003D5E53">
        <w:rPr>
          <w:rFonts w:ascii="Times New Roman" w:eastAsia="宋体" w:hAnsi="Times New Roman" w:cs="Times New Roman"/>
          <w:kern w:val="0"/>
          <w:sz w:val="24"/>
          <w:szCs w:val="24"/>
        </w:rPr>
        <w:t>月</w:t>
      </w:r>
      <w:r w:rsidRPr="003D5E53">
        <w:rPr>
          <w:rFonts w:ascii="Times New Roman" w:eastAsia="宋体" w:hAnsi="Times New Roman" w:cs="Times New Roman"/>
          <w:kern w:val="0"/>
          <w:sz w:val="24"/>
          <w:szCs w:val="24"/>
        </w:rPr>
        <w:t>8</w:t>
      </w:r>
      <w:r w:rsidRPr="003D5E53">
        <w:rPr>
          <w:rFonts w:ascii="Times New Roman" w:eastAsia="宋体" w:hAnsi="Times New Roman" w:cs="Times New Roman"/>
          <w:kern w:val="0"/>
          <w:sz w:val="24"/>
          <w:szCs w:val="24"/>
        </w:rPr>
        <w:t>日</w:t>
      </w:r>
      <w:r w:rsidRPr="00B807D5">
        <w:rPr>
          <w:rFonts w:ascii="宋体" w:eastAsia="宋体" w:hAnsi="宋体" w:cs="宋体" w:hint="eastAsia"/>
          <w:kern w:val="0"/>
          <w:sz w:val="24"/>
          <w:szCs w:val="24"/>
        </w:rPr>
        <w:t>举行，分疏散和安全两个方面的工作。警笛响后，各班主任集合学生，按照指定路线疏散学生，学工处工作人员到指定路口，维持秩序，保证学生安全。最后到操场集合。</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Pr>
          <w:rFonts w:ascii="宋体" w:eastAsia="宋体" w:hAnsi="宋体" w:cs="宋体"/>
          <w:kern w:val="0"/>
          <w:sz w:val="24"/>
          <w:szCs w:val="24"/>
        </w:rPr>
        <w:t>解析</w:t>
      </w:r>
      <w:r>
        <w:rPr>
          <w:rFonts w:ascii="宋体" w:eastAsia="宋体" w:hAnsi="宋体" w:cs="宋体" w:hint="eastAsia"/>
          <w:kern w:val="0"/>
          <w:sz w:val="24"/>
          <w:szCs w:val="24"/>
        </w:rPr>
        <w:t>：</w:t>
      </w:r>
      <w:r w:rsidRPr="00B807D5" w:rsidR="00CB080D">
        <w:rPr>
          <w:rFonts w:ascii="宋体" w:eastAsia="宋体" w:hAnsi="宋体" w:cs="宋体" w:hint="eastAsia"/>
          <w:kern w:val="0"/>
          <w:sz w:val="24"/>
          <w:szCs w:val="24"/>
        </w:rPr>
        <w:t>根据试题要求，首先要注意把握流程图的中心是“消防疏散体验”，根据对中心的把握后，考生要注意流程图疏散体验的流程是由上到下的顺序，要注意工作分为：疏散工作和安全工作，各个工作的负责人是不同的。考生注意语言描述的通顺与简练。用简洁通顺的语言对其进行描述和概括，这样就能很好的作答本题了。</w:t>
      </w:r>
    </w:p>
    <w:p w:rsidR="004847A2" w:rsidRPr="00B807D5" w:rsidP="00B807D5">
      <w:pPr>
        <w:spacing w:line="440" w:lineRule="atLeast"/>
        <w:ind w:firstLine="480" w:firstLineChars="200"/>
        <w:jc w:val="left"/>
        <w:textAlignment w:val="center"/>
        <w:rPr>
          <w:rFonts w:ascii="宋体" w:eastAsia="宋体" w:hAnsi="宋体" w:cs="宋体"/>
          <w:sz w:val="24"/>
          <w:szCs w:val="24"/>
        </w:rPr>
      </w:pPr>
      <w:r w:rsidRPr="00B807D5">
        <w:rPr>
          <w:rFonts w:ascii="宋体" w:eastAsia="宋体" w:hAnsi="宋体" w:cs="宋体" w:hint="eastAsia"/>
          <w:sz w:val="24"/>
          <w:szCs w:val="24"/>
        </w:rPr>
        <w:t>二、</w:t>
      </w:r>
    </w:p>
    <w:p w:rsidR="003D5E53" w:rsidRPr="003D5E53" w:rsidP="00B807D5">
      <w:pPr>
        <w:widowControl/>
        <w:spacing w:line="440" w:lineRule="atLeast"/>
        <w:ind w:firstLine="480" w:firstLineChars="200"/>
        <w:jc w:val="left"/>
        <w:rPr>
          <w:rFonts w:ascii="Times New Roman" w:eastAsia="宋体" w:hAnsi="Times New Roman" w:cs="Times New Roman"/>
          <w:kern w:val="0"/>
          <w:sz w:val="24"/>
          <w:szCs w:val="24"/>
        </w:rPr>
      </w:pPr>
      <w:r w:rsidRPr="003D5E53">
        <w:rPr>
          <w:rFonts w:ascii="Times New Roman" w:eastAsia="宋体" w:hAnsi="Times New Roman" w:cs="Times New Roman"/>
          <w:kern w:val="0"/>
          <w:sz w:val="24"/>
          <w:szCs w:val="24"/>
        </w:rPr>
        <w:t>1</w:t>
      </w:r>
      <w:r w:rsidRPr="003D5E53" w:rsidR="00B807D5">
        <w:rPr>
          <w:rFonts w:ascii="Times New Roman" w:eastAsia="宋体" w:hAnsi="Times New Roman" w:cs="Times New Roman"/>
          <w:kern w:val="0"/>
          <w:sz w:val="24"/>
          <w:szCs w:val="24"/>
        </w:rPr>
        <w:t>．</w:t>
      </w:r>
      <w:r w:rsidRPr="003D5E53">
        <w:rPr>
          <w:rFonts w:ascii="Times New Roman" w:eastAsia="宋体" w:hAnsi="Times New Roman" w:cs="Times New Roman"/>
          <w:kern w:val="0"/>
          <w:sz w:val="24"/>
          <w:szCs w:val="24"/>
        </w:rPr>
        <w:t>B</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3D5E53">
        <w:rPr>
          <w:rFonts w:ascii="Times New Roman" w:eastAsia="宋体" w:hAnsi="Times New Roman" w:cs="Times New Roman"/>
          <w:kern w:val="0"/>
          <w:sz w:val="24"/>
          <w:szCs w:val="24"/>
        </w:rPr>
        <w:t>解析：</w:t>
      </w:r>
      <w:r w:rsidRPr="003D5E53" w:rsidR="00CB080D">
        <w:rPr>
          <w:rFonts w:ascii="Times New Roman" w:eastAsia="宋体" w:hAnsi="Times New Roman" w:cs="Times New Roman"/>
          <w:kern w:val="0"/>
          <w:sz w:val="24"/>
          <w:szCs w:val="24"/>
        </w:rPr>
        <w:t>B</w:t>
      </w:r>
      <w:r w:rsidRPr="003D5E53" w:rsidR="00CB080D">
        <w:rPr>
          <w:rFonts w:ascii="Times New Roman" w:eastAsia="宋体" w:hAnsi="Times New Roman" w:cs="Times New Roman"/>
          <w:kern w:val="0"/>
          <w:sz w:val="24"/>
          <w:szCs w:val="24"/>
        </w:rPr>
        <w:t>项</w:t>
      </w:r>
      <w:r w:rsidRPr="00B807D5" w:rsidR="00CB080D">
        <w:rPr>
          <w:rFonts w:ascii="宋体" w:eastAsia="宋体" w:hAnsi="宋体" w:cs="宋体" w:hint="eastAsia"/>
          <w:kern w:val="0"/>
          <w:sz w:val="24"/>
          <w:szCs w:val="24"/>
        </w:rPr>
        <w:t>，“性质相同，都是在表面上的作伪”分析错误，颔联两句</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但爱臧生能诈圣，可知宁子解佯愚</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意为世人只爱臧生的假圣人，却不晓得世间还有宁子那样的高贤，从诗人“但爱”“可知”两词看出诗人认为两者虽然都是在表面上的作伪，但性质不同。</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3D5E53">
        <w:rPr>
          <w:rFonts w:ascii="Times New Roman" w:eastAsia="宋体" w:hAnsi="Times New Roman" w:cs="Times New Roman"/>
          <w:kern w:val="0"/>
          <w:sz w:val="24"/>
          <w:szCs w:val="24"/>
        </w:rPr>
        <w:t>2</w:t>
      </w:r>
      <w:r w:rsidRPr="003D5E53" w:rsidR="00B807D5">
        <w:rPr>
          <w:rFonts w:ascii="Times New Roman" w:eastAsia="宋体" w:hAnsi="Times New Roman" w:cs="Times New Roman"/>
          <w:kern w:val="0"/>
          <w:sz w:val="24"/>
          <w:szCs w:val="24"/>
        </w:rPr>
        <w:t>．</w:t>
      </w:r>
      <w:r w:rsidRPr="00B807D5">
        <w:rPr>
          <w:rFonts w:ascii="宋体" w:eastAsia="宋体" w:hAnsi="宋体" w:cs="宋体" w:hint="eastAsia"/>
          <w:kern w:val="0"/>
          <w:sz w:val="24"/>
          <w:szCs w:val="24"/>
        </w:rPr>
        <w:t>尾联说明了要辨别真伪，最好的方法就是将两者放在一起对比的道理。尾联诗人用“不取”“可怜”感叹当朝者昏暗到连</w:t>
      </w:r>
      <w:r w:rsidRPr="00B807D5">
        <w:rPr>
          <w:rFonts w:ascii="宋体" w:eastAsia="宋体" w:hAnsi="宋体" w:cs="宋体" w:hint="eastAsia"/>
          <w:kern w:val="0"/>
          <w:sz w:val="24"/>
          <w:szCs w:val="24"/>
        </w:rPr>
        <w:t>燔</w:t>
      </w:r>
      <w:r w:rsidRPr="00B807D5">
        <w:rPr>
          <w:rFonts w:ascii="宋体" w:eastAsia="宋体" w:hAnsi="宋体" w:cs="宋体" w:hint="eastAsia"/>
          <w:kern w:val="0"/>
          <w:sz w:val="24"/>
          <w:szCs w:val="24"/>
        </w:rPr>
        <w:t>柴之火、照乘之珠都茫然不识，辨别真伪失掉了依据，宣泄了对当时朝政的不满和对自身遭遇的忿忿不平。</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Pr>
          <w:rFonts w:ascii="宋体" w:eastAsia="宋体" w:hAnsi="宋体" w:cs="宋体"/>
          <w:kern w:val="0"/>
          <w:sz w:val="24"/>
          <w:szCs w:val="24"/>
        </w:rPr>
        <w:t>解析</w:t>
      </w:r>
      <w:r>
        <w:rPr>
          <w:rFonts w:ascii="宋体" w:eastAsia="宋体" w:hAnsi="宋体" w:cs="宋体" w:hint="eastAsia"/>
          <w:kern w:val="0"/>
          <w:sz w:val="24"/>
          <w:szCs w:val="24"/>
        </w:rPr>
        <w:t>：</w:t>
      </w:r>
      <w:r w:rsidRPr="00B807D5" w:rsidR="00CB080D">
        <w:rPr>
          <w:rFonts w:ascii="宋体" w:eastAsia="宋体" w:hAnsi="宋体" w:cs="宋体" w:hint="eastAsia"/>
          <w:kern w:val="0"/>
          <w:sz w:val="24"/>
          <w:szCs w:val="24"/>
        </w:rPr>
        <w:t>“不取</w:t>
      </w:r>
      <w:r w:rsidRPr="00B807D5" w:rsidR="00CB080D">
        <w:rPr>
          <w:rFonts w:ascii="宋体" w:eastAsia="宋体" w:hAnsi="宋体" w:cs="宋体" w:hint="eastAsia"/>
          <w:kern w:val="0"/>
          <w:sz w:val="24"/>
          <w:szCs w:val="24"/>
        </w:rPr>
        <w:t>燔柴兼照</w:t>
      </w:r>
      <w:r w:rsidRPr="00B807D5" w:rsidR="00CB080D">
        <w:rPr>
          <w:rFonts w:ascii="宋体" w:eastAsia="宋体" w:hAnsi="宋体" w:cs="宋体" w:hint="eastAsia"/>
          <w:kern w:val="0"/>
          <w:sz w:val="24"/>
          <w:szCs w:val="24"/>
        </w:rPr>
        <w:t>乘，可怜光彩亦何殊”，</w:t>
      </w:r>
      <w:r w:rsidRPr="00B807D5" w:rsidR="00CB080D">
        <w:rPr>
          <w:rFonts w:ascii="宋体" w:eastAsia="宋体" w:hAnsi="宋体" w:cs="宋体" w:hint="eastAsia"/>
          <w:kern w:val="0"/>
          <w:sz w:val="24"/>
          <w:szCs w:val="24"/>
        </w:rPr>
        <w:t>尾联紧承</w:t>
      </w:r>
      <w:r w:rsidRPr="00B807D5" w:rsidR="00CB080D">
        <w:rPr>
          <w:rFonts w:ascii="宋体" w:eastAsia="宋体" w:hAnsi="宋体" w:cs="宋体" w:hint="eastAsia"/>
          <w:kern w:val="0"/>
          <w:sz w:val="24"/>
          <w:szCs w:val="24"/>
        </w:rPr>
        <w:t>颈联萤火露珠的比喻，明示辨伪的方法。“燔柴”，语出《礼记•祭法》：“</w:t>
      </w:r>
      <w:r w:rsidRPr="00B807D5" w:rsidR="00CB080D">
        <w:rPr>
          <w:rFonts w:ascii="宋体" w:eastAsia="宋体" w:hAnsi="宋体" w:cs="宋体" w:hint="eastAsia"/>
          <w:kern w:val="0"/>
          <w:sz w:val="24"/>
          <w:szCs w:val="24"/>
        </w:rPr>
        <w:t>燔柴于</w:t>
      </w:r>
      <w:r w:rsidRPr="00B807D5" w:rsidR="00CB080D">
        <w:rPr>
          <w:rFonts w:ascii="宋体" w:eastAsia="宋体" w:hAnsi="宋体" w:cs="宋体" w:hint="eastAsia"/>
          <w:kern w:val="0"/>
          <w:sz w:val="24"/>
          <w:szCs w:val="24"/>
        </w:rPr>
        <w:t>泰坛。”这里用作名词，意为大火。照乘，指明珠。这两句是说：“倘不取</w:t>
      </w:r>
      <w:r w:rsidRPr="00B807D5" w:rsidR="00CB080D">
        <w:rPr>
          <w:rFonts w:ascii="宋体" w:eastAsia="宋体" w:hAnsi="宋体" w:cs="宋体" w:hint="eastAsia"/>
          <w:kern w:val="0"/>
          <w:sz w:val="24"/>
          <w:szCs w:val="24"/>
        </w:rPr>
        <w:t>燔</w:t>
      </w:r>
      <w:r w:rsidRPr="00B807D5" w:rsidR="00CB080D">
        <w:rPr>
          <w:rFonts w:ascii="宋体" w:eastAsia="宋体" w:hAnsi="宋体" w:cs="宋体" w:hint="eastAsia"/>
          <w:kern w:val="0"/>
          <w:sz w:val="24"/>
          <w:szCs w:val="24"/>
        </w:rPr>
        <w:t>柴大火和照乘明珠</w:t>
      </w:r>
      <w:r w:rsidRPr="00B807D5" w:rsidR="00CB080D">
        <w:rPr>
          <w:rFonts w:ascii="宋体" w:eastAsia="宋体" w:hAnsi="宋体" w:cs="宋体" w:hint="eastAsia"/>
          <w:kern w:val="0"/>
          <w:sz w:val="24"/>
          <w:szCs w:val="24"/>
        </w:rPr>
        <w:t>来作</w:t>
      </w:r>
      <w:r w:rsidRPr="00B807D5" w:rsidR="00CB080D">
        <w:rPr>
          <w:rFonts w:ascii="宋体" w:eastAsia="宋体" w:hAnsi="宋体" w:cs="宋体" w:hint="eastAsia"/>
          <w:kern w:val="0"/>
          <w:sz w:val="24"/>
          <w:szCs w:val="24"/>
        </w:rPr>
        <w:t>比较，又何从判定草</w:t>
      </w:r>
      <w:r w:rsidRPr="00B807D5" w:rsidR="00CB080D">
        <w:rPr>
          <w:rFonts w:ascii="宋体" w:eastAsia="宋体" w:hAnsi="宋体" w:cs="宋体" w:hint="eastAsia"/>
          <w:kern w:val="0"/>
          <w:sz w:val="24"/>
          <w:szCs w:val="24"/>
        </w:rPr>
        <w:t>萤</w:t>
      </w:r>
      <w:r w:rsidRPr="00B807D5" w:rsidR="00CB080D">
        <w:rPr>
          <w:rFonts w:ascii="宋体" w:eastAsia="宋体" w:hAnsi="宋体" w:cs="宋体" w:hint="eastAsia"/>
          <w:kern w:val="0"/>
          <w:sz w:val="24"/>
          <w:szCs w:val="24"/>
        </w:rPr>
        <w:t>非火，荷露非珠呢？”这就相当于谚语所说的：“不</w:t>
      </w:r>
      <w:r w:rsidRPr="00B807D5" w:rsidR="00CB080D">
        <w:rPr>
          <w:rFonts w:ascii="宋体" w:eastAsia="宋体" w:hAnsi="宋体" w:cs="宋体" w:hint="eastAsia"/>
          <w:kern w:val="0"/>
          <w:sz w:val="24"/>
          <w:szCs w:val="24"/>
        </w:rPr>
        <w:t>怕不识货，就怕货比货。”诗人提出对比是辨伪的重要方法。当然，如果昏暗到连</w:t>
      </w:r>
      <w:r w:rsidRPr="00B807D5" w:rsidR="00CB080D">
        <w:rPr>
          <w:rFonts w:ascii="宋体" w:eastAsia="宋体" w:hAnsi="宋体" w:cs="宋体" w:hint="eastAsia"/>
          <w:kern w:val="0"/>
          <w:sz w:val="24"/>
          <w:szCs w:val="24"/>
        </w:rPr>
        <w:t>燔</w:t>
      </w:r>
      <w:r w:rsidRPr="00B807D5" w:rsidR="00CB080D">
        <w:rPr>
          <w:rFonts w:ascii="宋体" w:eastAsia="宋体" w:hAnsi="宋体" w:cs="宋体" w:hint="eastAsia"/>
          <w:kern w:val="0"/>
          <w:sz w:val="24"/>
          <w:szCs w:val="24"/>
        </w:rPr>
        <w:t>柴之火、照乘之珠都茫然不识，比照也就失掉了依据。所以，最后诗人才有“不取”、“可怜”的感叹。结合诗歌来看，“何人”、“底事”、“但爱”、“可知”、“终非”、“岂是”、“不取”、“何殊”，诗人连珠式的运用疑问、反诘、限制、否定等字眼，起伏跌宕，通篇</w:t>
      </w:r>
      <w:r w:rsidRPr="00B807D5" w:rsidR="00CB080D">
        <w:rPr>
          <w:rFonts w:ascii="宋体" w:eastAsia="宋体" w:hAnsi="宋体" w:cs="宋体" w:hint="eastAsia"/>
          <w:kern w:val="0"/>
          <w:sz w:val="24"/>
          <w:szCs w:val="24"/>
        </w:rPr>
        <w:t>跳荡着</w:t>
      </w:r>
      <w:r w:rsidRPr="00B807D5" w:rsidR="00CB080D">
        <w:rPr>
          <w:rFonts w:ascii="宋体" w:eastAsia="宋体" w:hAnsi="宋体" w:cs="宋体" w:hint="eastAsia"/>
          <w:kern w:val="0"/>
          <w:sz w:val="24"/>
          <w:szCs w:val="24"/>
        </w:rPr>
        <w:t>不可遏制的激情，给读者以骨鲠在喉、一吐为快的感觉。结合注释来看，“这是唐宪宗元和十年诗人被贬赴江州途中所作”，诗人处于被贬的境地，而诗人的冤案是由于直言取祸，他的辨伪之说并非泛泛而发的宏论，而是对当时黑暗政治的针砭，是为抒发内心忧愤而做的《离骚》式的呐喊，内中包含诗人对当朝的不满和对自己遭遇的不平</w:t>
      </w:r>
      <w:r w:rsidRPr="00B807D5" w:rsidR="00CB080D">
        <w:rPr>
          <w:rFonts w:ascii="宋体" w:eastAsia="宋体" w:hAnsi="宋体" w:cs="宋体"/>
          <w:kern w:val="0"/>
          <w:sz w:val="24"/>
          <w:szCs w:val="24"/>
        </w:rPr>
        <w:t>。</w:t>
      </w:r>
    </w:p>
    <w:p w:rsidR="000F29E1" w:rsidRPr="000F29E1" w:rsidP="00B807D5">
      <w:pPr>
        <w:widowControl/>
        <w:spacing w:line="440" w:lineRule="atLeast"/>
        <w:ind w:firstLine="480" w:firstLineChars="200"/>
        <w:jc w:val="left"/>
        <w:rPr>
          <w:rFonts w:ascii="Times New Roman" w:eastAsia="宋体" w:hAnsi="Times New Roman" w:cs="Times New Roman"/>
          <w:kern w:val="0"/>
          <w:sz w:val="24"/>
          <w:szCs w:val="24"/>
        </w:rPr>
      </w:pPr>
      <w:r w:rsidRPr="000F29E1">
        <w:rPr>
          <w:rFonts w:ascii="Times New Roman" w:eastAsia="宋体" w:hAnsi="Times New Roman" w:cs="Times New Roman"/>
          <w:kern w:val="0"/>
          <w:sz w:val="24"/>
          <w:szCs w:val="24"/>
        </w:rPr>
        <w:t>3</w:t>
      </w:r>
      <w:r w:rsidRPr="000F29E1" w:rsidR="00B807D5">
        <w:rPr>
          <w:rFonts w:ascii="Times New Roman" w:eastAsia="宋体" w:hAnsi="Times New Roman" w:cs="Times New Roman"/>
          <w:kern w:val="0"/>
          <w:sz w:val="24"/>
          <w:szCs w:val="24"/>
        </w:rPr>
        <w:t>．</w:t>
      </w:r>
      <w:r w:rsidRPr="000F29E1">
        <w:rPr>
          <w:rFonts w:ascii="Times New Roman" w:eastAsia="宋体" w:hAnsi="Times New Roman" w:cs="Times New Roman"/>
          <w:kern w:val="0"/>
          <w:sz w:val="24"/>
          <w:szCs w:val="24"/>
        </w:rPr>
        <w:t>D</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0F29E1">
        <w:rPr>
          <w:rFonts w:ascii="Times New Roman" w:eastAsia="宋体" w:hAnsi="Times New Roman" w:cs="Times New Roman"/>
          <w:kern w:val="0"/>
          <w:sz w:val="24"/>
          <w:szCs w:val="24"/>
        </w:rPr>
        <w:t>解析：</w:t>
      </w:r>
      <w:r w:rsidRPr="000F29E1" w:rsidR="00CB080D">
        <w:rPr>
          <w:rFonts w:ascii="Times New Roman" w:eastAsia="宋体" w:hAnsi="Times New Roman" w:cs="Times New Roman"/>
          <w:kern w:val="0"/>
          <w:sz w:val="24"/>
          <w:szCs w:val="24"/>
        </w:rPr>
        <w:t>D</w:t>
      </w:r>
      <w:r w:rsidRPr="00B807D5" w:rsidR="00CB080D">
        <w:rPr>
          <w:rFonts w:ascii="宋体" w:eastAsia="宋体" w:hAnsi="宋体" w:cs="宋体" w:hint="eastAsia"/>
          <w:kern w:val="0"/>
          <w:sz w:val="24"/>
          <w:szCs w:val="24"/>
        </w:rPr>
        <w:t>项，“含蓄委婉，慷慨悲壮”分析不正确，应是“通俗易懂，自然纯朴”。此诗先从岳父寄信来报知消息入手，写出了自己接到蜀地来信，知道妻儿都平安地住在岳父家中的喜悦心情，但又不敢深问具体情况的矛盾复杂心理，然后再用温言絮语抚慰妻儿，又感慨哀痛自己身世。诗通篇全以感情运行，通俗易懂，自然纯朴。</w:t>
      </w:r>
    </w:p>
    <w:p w:rsidR="004847A2" w:rsidRPr="00B807D5" w:rsidP="00B807D5">
      <w:pPr>
        <w:widowControl/>
        <w:spacing w:line="440" w:lineRule="atLeast"/>
        <w:ind w:firstLine="480" w:firstLineChars="200"/>
        <w:jc w:val="left"/>
        <w:rPr>
          <w:rFonts w:ascii="宋体" w:eastAsia="宋体" w:hAnsi="宋体" w:cs="宋体"/>
          <w:kern w:val="0"/>
          <w:sz w:val="24"/>
          <w:szCs w:val="24"/>
        </w:rPr>
      </w:pPr>
      <w:r w:rsidRPr="000F29E1">
        <w:rPr>
          <w:rFonts w:ascii="Times New Roman" w:eastAsia="宋体" w:hAnsi="Times New Roman" w:cs="Times New Roman"/>
          <w:kern w:val="0"/>
          <w:sz w:val="24"/>
          <w:szCs w:val="24"/>
        </w:rPr>
        <w:t>4</w:t>
      </w:r>
      <w:r w:rsidRPr="000F29E1" w:rsidR="00B807D5">
        <w:rPr>
          <w:rFonts w:ascii="Times New Roman" w:eastAsia="宋体" w:hAnsi="Times New Roman" w:cs="Times New Roman"/>
          <w:kern w:val="0"/>
          <w:sz w:val="24"/>
          <w:szCs w:val="24"/>
        </w:rPr>
        <w:t>．</w:t>
      </w:r>
      <w:r w:rsidRPr="00B807D5">
        <w:rPr>
          <w:rFonts w:ascii="宋体" w:eastAsia="宋体" w:hAnsi="宋体" w:cs="宋体" w:hint="eastAsia"/>
          <w:kern w:val="0"/>
          <w:sz w:val="24"/>
          <w:szCs w:val="24"/>
        </w:rPr>
        <w:t>①表达出了对妻儿的关心思念</w:t>
      </w:r>
      <w:r w:rsidR="00746119">
        <w:rPr>
          <w:rFonts w:ascii="宋体" w:eastAsia="宋体" w:hAnsi="宋体" w:cs="宋体" w:hint="eastAsia"/>
          <w:kern w:val="0"/>
          <w:sz w:val="24"/>
          <w:szCs w:val="24"/>
        </w:rPr>
        <w:t>，</w:t>
      </w:r>
      <w:r w:rsidRPr="00B807D5">
        <w:rPr>
          <w:rFonts w:ascii="宋体" w:eastAsia="宋体" w:hAnsi="宋体" w:cs="宋体" w:hint="eastAsia"/>
          <w:kern w:val="0"/>
          <w:sz w:val="24"/>
          <w:szCs w:val="24"/>
        </w:rPr>
        <w:t>面对来使诗人想问又不敢问</w:t>
      </w:r>
      <w:r w:rsidR="00746119">
        <w:rPr>
          <w:rFonts w:ascii="宋体" w:eastAsia="宋体" w:hAnsi="宋体" w:cs="宋体" w:hint="eastAsia"/>
          <w:kern w:val="0"/>
          <w:sz w:val="24"/>
          <w:szCs w:val="24"/>
        </w:rPr>
        <w:t>，生怕听到不好的消息，</w:t>
      </w:r>
      <w:r w:rsidRPr="00B807D5">
        <w:rPr>
          <w:rFonts w:ascii="宋体" w:eastAsia="宋体" w:hAnsi="宋体" w:cs="宋体" w:hint="eastAsia"/>
          <w:kern w:val="0"/>
          <w:sz w:val="24"/>
          <w:szCs w:val="24"/>
        </w:rPr>
        <w:t>表现出诗人对妻儿的深切关怀；②抒发家庭不能团聚的悲哀，诗人年事已高，愁病交加</w:t>
      </w:r>
      <w:r w:rsidR="00746119">
        <w:rPr>
          <w:rFonts w:ascii="宋体" w:eastAsia="宋体" w:hAnsi="宋体" w:cs="宋体" w:hint="eastAsia"/>
          <w:kern w:val="0"/>
          <w:sz w:val="24"/>
          <w:szCs w:val="24"/>
        </w:rPr>
        <w:t>，</w:t>
      </w:r>
      <w:r w:rsidRPr="00B807D5">
        <w:rPr>
          <w:rFonts w:ascii="宋体" w:eastAsia="宋体" w:hAnsi="宋体" w:cs="宋体" w:hint="eastAsia"/>
          <w:kern w:val="0"/>
          <w:sz w:val="24"/>
          <w:szCs w:val="24"/>
        </w:rPr>
        <w:t>却还得忍受与妻儿的分离之苦</w:t>
      </w:r>
      <w:r w:rsidR="00746119">
        <w:rPr>
          <w:rFonts w:ascii="宋体" w:eastAsia="宋体" w:hAnsi="宋体" w:cs="宋体" w:hint="eastAsia"/>
          <w:kern w:val="0"/>
          <w:sz w:val="24"/>
          <w:szCs w:val="24"/>
        </w:rPr>
        <w:t>，</w:t>
      </w:r>
      <w:r w:rsidRPr="00B807D5">
        <w:rPr>
          <w:rFonts w:ascii="宋体" w:eastAsia="宋体" w:hAnsi="宋体" w:cs="宋体" w:hint="eastAsia"/>
          <w:kern w:val="0"/>
          <w:sz w:val="24"/>
          <w:szCs w:val="24"/>
        </w:rPr>
        <w:t>不禁悲从中来；③表达了怀才不遇的悲愤之情，结尾哀叹自己贫困潦倒，连妻儿都无力养活，只能分居两地，追根究底皆因功名难就。</w:t>
      </w:r>
    </w:p>
    <w:p w:rsidR="00DC0C85" w:rsidRPr="00B807D5" w:rsidP="00B807D5">
      <w:pPr>
        <w:widowControl/>
        <w:spacing w:line="440" w:lineRule="atLeast"/>
        <w:ind w:firstLine="480" w:firstLineChars="200"/>
        <w:jc w:val="left"/>
        <w:rPr>
          <w:rFonts w:ascii="宋体" w:eastAsia="宋体" w:hAnsi="宋体" w:cs="宋体"/>
          <w:color w:val="FF0000"/>
          <w:kern w:val="0"/>
          <w:sz w:val="24"/>
          <w:szCs w:val="24"/>
        </w:rPr>
      </w:pPr>
      <w:r>
        <w:rPr>
          <w:rFonts w:ascii="宋体" w:eastAsia="宋体" w:hAnsi="宋体" w:cs="宋体"/>
          <w:kern w:val="0"/>
          <w:sz w:val="24"/>
          <w:szCs w:val="24"/>
        </w:rPr>
        <w:t>解析</w:t>
      </w:r>
      <w:r>
        <w:rPr>
          <w:rFonts w:ascii="宋体" w:eastAsia="宋体" w:hAnsi="宋体" w:cs="宋体" w:hint="eastAsia"/>
          <w:kern w:val="0"/>
          <w:sz w:val="24"/>
          <w:szCs w:val="24"/>
        </w:rPr>
        <w:t>：</w:t>
      </w:r>
      <w:r w:rsidRPr="00B807D5" w:rsidR="00CB080D">
        <w:rPr>
          <w:rFonts w:ascii="宋体" w:eastAsia="宋体" w:hAnsi="宋体" w:cs="宋体" w:hint="eastAsia"/>
          <w:kern w:val="0"/>
          <w:sz w:val="24"/>
          <w:szCs w:val="24"/>
        </w:rPr>
        <w:t>首联“巴蜀通归使，妻孥且旧居”，意思是有人从巴蜀带来口信，说我的妻子儿女仍然像过去一样，安心在外家居住；颔联“深知</w:t>
      </w:r>
      <w:r w:rsidRPr="00B807D5" w:rsidR="00CB080D">
        <w:rPr>
          <w:rFonts w:ascii="宋体" w:eastAsia="宋体" w:hAnsi="宋体" w:cs="宋体" w:hint="eastAsia"/>
          <w:kern w:val="0"/>
          <w:sz w:val="24"/>
          <w:szCs w:val="24"/>
        </w:rPr>
        <w:t>报消</w:t>
      </w:r>
      <w:r w:rsidRPr="00B807D5" w:rsidR="00CB080D">
        <w:rPr>
          <w:rFonts w:ascii="宋体" w:eastAsia="宋体" w:hAnsi="宋体" w:cs="宋体" w:hint="eastAsia"/>
          <w:kern w:val="0"/>
          <w:sz w:val="24"/>
          <w:szCs w:val="24"/>
        </w:rPr>
        <w:t>息，不忍问何如”意思是我深知他是来</w:t>
      </w:r>
      <w:r w:rsidRPr="00B807D5" w:rsidR="00CB080D">
        <w:rPr>
          <w:rFonts w:ascii="宋体" w:eastAsia="宋体" w:hAnsi="宋体" w:cs="宋体" w:hint="eastAsia"/>
          <w:kern w:val="0"/>
          <w:sz w:val="24"/>
          <w:szCs w:val="24"/>
        </w:rPr>
        <w:t>报消</w:t>
      </w:r>
      <w:r w:rsidRPr="00B807D5" w:rsidR="00CB080D">
        <w:rPr>
          <w:rFonts w:ascii="宋体" w:eastAsia="宋体" w:hAnsi="宋体" w:cs="宋体" w:hint="eastAsia"/>
          <w:kern w:val="0"/>
          <w:sz w:val="24"/>
          <w:szCs w:val="24"/>
        </w:rPr>
        <w:t>息的，可心中不安，难以开口请他把详细的情况缕诉，表达出对家乡妻子儿女的关切思念之情。颈联“身健何妨远，情亲未肯疏”意思是只要身体康健，用不着因远隔千山万水而忧虑</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亲人之间的骨肉情谊，更不会因分别而有所远疏，抒发了家人不能团聚的分离之苦。尾联“功名</w:t>
      </w:r>
      <w:r w:rsidRPr="00B807D5" w:rsidR="00CB080D">
        <w:rPr>
          <w:rFonts w:ascii="宋体" w:eastAsia="宋体" w:hAnsi="宋体" w:cs="宋体" w:hint="eastAsia"/>
          <w:kern w:val="0"/>
          <w:sz w:val="24"/>
          <w:szCs w:val="24"/>
        </w:rPr>
        <w:t>欺</w:t>
      </w:r>
      <w:r w:rsidRPr="00B807D5" w:rsidR="00CB080D">
        <w:rPr>
          <w:rFonts w:ascii="宋体" w:eastAsia="宋体" w:hAnsi="宋体" w:cs="宋体" w:hint="eastAsia"/>
          <w:kern w:val="0"/>
          <w:sz w:val="24"/>
          <w:szCs w:val="24"/>
        </w:rPr>
        <w:t>老病，泪尽数行书”意思是可叹我年龄既老又多病，功名未立</w:t>
      </w:r>
      <w:r w:rsidRPr="00B807D5" w:rsidR="00CB080D">
        <w:rPr>
          <w:rFonts w:ascii="宋体" w:eastAsia="宋体" w:hAnsi="宋体" w:cs="宋体"/>
          <w:kern w:val="0"/>
          <w:sz w:val="24"/>
          <w:szCs w:val="24"/>
        </w:rPr>
        <w:t>，</w:t>
      </w:r>
      <w:r w:rsidRPr="00B807D5" w:rsidR="00CB080D">
        <w:rPr>
          <w:rFonts w:ascii="宋体" w:eastAsia="宋体" w:hAnsi="宋体" w:cs="宋体" w:hint="eastAsia"/>
          <w:kern w:val="0"/>
          <w:sz w:val="24"/>
          <w:szCs w:val="24"/>
        </w:rPr>
        <w:t>流着凄伤的眼泪，写下了这几行回书信，写出诗人功名未就，而又年老多病的状况，既点明了一家人不能团聚的原因，也表达出怀才不遇的悲愤之情。</w:t>
      </w:r>
    </w:p>
    <w:sectPr w:rsidSect="00F86711">
      <w:pgSz w:w="11906" w:h="16838"/>
      <w:pgMar w:top="1440" w:right="1803" w:bottom="1440" w:left="1803"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imes New Romance">
    <w:altName w:val="Times New Roman"/>
    <w:panose1 w:val="00000000000000000000"/>
    <w:charset w:val="00"/>
    <w:family w:val="roman"/>
    <w:notTrueType/>
    <w:pitch w:val="default"/>
  </w:font>
  <w:font w:name="Helvetica Neue">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BD"/>
    <w:rsid w:val="00073BE5"/>
    <w:rsid w:val="00076C0D"/>
    <w:rsid w:val="000F29E1"/>
    <w:rsid w:val="00120EF1"/>
    <w:rsid w:val="00170BEF"/>
    <w:rsid w:val="001B0711"/>
    <w:rsid w:val="0022765D"/>
    <w:rsid w:val="002A258C"/>
    <w:rsid w:val="00324CD8"/>
    <w:rsid w:val="003776E4"/>
    <w:rsid w:val="003B71EA"/>
    <w:rsid w:val="003D5E53"/>
    <w:rsid w:val="00415095"/>
    <w:rsid w:val="004230D2"/>
    <w:rsid w:val="00445E9D"/>
    <w:rsid w:val="004659CC"/>
    <w:rsid w:val="004847A2"/>
    <w:rsid w:val="004922C4"/>
    <w:rsid w:val="004A390A"/>
    <w:rsid w:val="004B08B3"/>
    <w:rsid w:val="005215B1"/>
    <w:rsid w:val="00550666"/>
    <w:rsid w:val="00561A67"/>
    <w:rsid w:val="00587223"/>
    <w:rsid w:val="00622A54"/>
    <w:rsid w:val="006B6BB2"/>
    <w:rsid w:val="006D6BE9"/>
    <w:rsid w:val="006E2998"/>
    <w:rsid w:val="006F10FB"/>
    <w:rsid w:val="00746119"/>
    <w:rsid w:val="00771B54"/>
    <w:rsid w:val="007C0293"/>
    <w:rsid w:val="007E5E17"/>
    <w:rsid w:val="0083099B"/>
    <w:rsid w:val="0085750A"/>
    <w:rsid w:val="008C49A9"/>
    <w:rsid w:val="008E448E"/>
    <w:rsid w:val="009042CF"/>
    <w:rsid w:val="00913C65"/>
    <w:rsid w:val="009522D0"/>
    <w:rsid w:val="009975CC"/>
    <w:rsid w:val="009A1D46"/>
    <w:rsid w:val="00A75CE8"/>
    <w:rsid w:val="00A93FBD"/>
    <w:rsid w:val="00B23453"/>
    <w:rsid w:val="00B31B2F"/>
    <w:rsid w:val="00B52E04"/>
    <w:rsid w:val="00B807D5"/>
    <w:rsid w:val="00B8270F"/>
    <w:rsid w:val="00BD7E9B"/>
    <w:rsid w:val="00C01381"/>
    <w:rsid w:val="00CA3B76"/>
    <w:rsid w:val="00CA5A1E"/>
    <w:rsid w:val="00CB080D"/>
    <w:rsid w:val="00CC2F79"/>
    <w:rsid w:val="00D16A88"/>
    <w:rsid w:val="00D23BD0"/>
    <w:rsid w:val="00D64687"/>
    <w:rsid w:val="00D7342D"/>
    <w:rsid w:val="00D73AA9"/>
    <w:rsid w:val="00D83D41"/>
    <w:rsid w:val="00D90362"/>
    <w:rsid w:val="00DC0C85"/>
    <w:rsid w:val="00E20E5F"/>
    <w:rsid w:val="00E27703"/>
    <w:rsid w:val="00E54E85"/>
    <w:rsid w:val="00E84E30"/>
    <w:rsid w:val="00E966BE"/>
    <w:rsid w:val="00EC4D88"/>
    <w:rsid w:val="00ED7380"/>
    <w:rsid w:val="00F1004B"/>
    <w:rsid w:val="00F447F9"/>
    <w:rsid w:val="00F736E6"/>
    <w:rsid w:val="00F86711"/>
    <w:rsid w:val="00FC713E"/>
    <w:rsid w:val="00FD776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DC0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DC0C85"/>
    <w:rPr>
      <w:sz w:val="18"/>
      <w:szCs w:val="18"/>
    </w:rPr>
  </w:style>
  <w:style w:type="paragraph" w:styleId="Footer">
    <w:name w:val="footer"/>
    <w:basedOn w:val="Normal"/>
    <w:link w:val="Char0"/>
    <w:uiPriority w:val="99"/>
    <w:unhideWhenUsed/>
    <w:rsid w:val="00DC0C85"/>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DC0C85"/>
    <w:rPr>
      <w:sz w:val="18"/>
      <w:szCs w:val="18"/>
    </w:rPr>
  </w:style>
  <w:style w:type="paragraph" w:styleId="BalloonText">
    <w:name w:val="Balloon Text"/>
    <w:basedOn w:val="Normal"/>
    <w:link w:val="Char1"/>
    <w:uiPriority w:val="99"/>
    <w:semiHidden/>
    <w:unhideWhenUsed/>
    <w:rsid w:val="00DC0C85"/>
    <w:rPr>
      <w:sz w:val="18"/>
      <w:szCs w:val="18"/>
    </w:rPr>
  </w:style>
  <w:style w:type="character" w:customStyle="1" w:styleId="Char1">
    <w:name w:val="批注框文本 Char"/>
    <w:basedOn w:val="DefaultParagraphFont"/>
    <w:link w:val="BalloonText"/>
    <w:uiPriority w:val="99"/>
    <w:semiHidden/>
    <w:rsid w:val="00DC0C85"/>
    <w:rPr>
      <w:sz w:val="18"/>
      <w:szCs w:val="18"/>
    </w:rPr>
  </w:style>
  <w:style w:type="paragraph" w:styleId="PlainText">
    <w:name w:val="Plain Text"/>
    <w:aliases w:val=" Char, Char Char Char,Ch,Char,Char Char,Char Char Char,Plain Te,Plain Text_0,普通,普通文字,普通文字 Char,标题1,标题1 Char Char,标题1 Char Char Char Char Char,游,游数的,游数的格式,纯文本 Char Char,纯文本 Char Char Char,纯文本 Char Char1,纯文本 Char Char1 Char Char Char,纯文本 Char1"/>
    <w:basedOn w:val="Normal"/>
    <w:link w:val="Char20"/>
    <w:qFormat/>
    <w:rsid w:val="00D73AA9"/>
    <w:rPr>
      <w:rFonts w:ascii="宋体" w:eastAsia="宋体" w:hAnsi="Courier New" w:cs="Courier New"/>
      <w:szCs w:val="21"/>
    </w:rPr>
  </w:style>
  <w:style w:type="character" w:customStyle="1" w:styleId="Char5">
    <w:name w:val="纯文本 Char"/>
    <w:basedOn w:val="DefaultParagraphFont"/>
    <w:rsid w:val="00D73AA9"/>
    <w:rPr>
      <w:rFonts w:ascii="宋体" w:eastAsia="宋体" w:hAnsi="Courier New" w:cs="Courier New"/>
      <w:szCs w:val="21"/>
    </w:rPr>
  </w:style>
  <w:style w:type="character" w:customStyle="1" w:styleId="Char20">
    <w:name w:val="纯文本 Char2"/>
    <w:aliases w:val=" Char Char, Char Char Char Char,Ch Char,Char Char Char Char,Char Char Char1,Char Char1,Plain Te Char,Plain Text_0 Char,普通 Char,普通文字 Char Char,普通文字 Char1,标题1 Char,标题1 Char Char Char,标题1 Char Char Char Char Char Char,游 Char,游数的 Char,游数的格式 Char"/>
    <w:basedOn w:val="DefaultParagraphFont"/>
    <w:link w:val="PlainText"/>
    <w:locked/>
    <w:rsid w:val="00D73AA9"/>
    <w:rPr>
      <w:rFonts w:ascii="宋体" w:eastAsia="宋体" w:hAnsi="Courier New" w:cs="Courier New"/>
      <w:szCs w:val="21"/>
    </w:rPr>
  </w:style>
  <w:style w:type="paragraph" w:styleId="NormalWeb">
    <w:name w:val="Normal (Web)"/>
    <w:basedOn w:val="Normal"/>
    <w:uiPriority w:val="99"/>
    <w:semiHidden/>
    <w:unhideWhenUsed/>
    <w:rsid w:val="004847A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4236</Words>
  <Characters>4704</Characters>
  <Application>Microsoft Office Word</Application>
  <DocSecurity>0</DocSecurity>
  <Lines>196</Lines>
  <Paragraphs>194</Paragraphs>
  <ScaleCrop>false</ScaleCrop>
  <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2020-02-08T10:54:00Z</dcterms:created>
  <dcterms:modified xsi:type="dcterms:W3CDTF">2020-02-08T10:54:00Z</dcterms:modified>
</cp:coreProperties>
</file>